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ÁGOTA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agota.ambrus@gmail.com</w:t>
            </w:r>
            <w:r w:rsidRPr="002361E2">
              <w:rPr>
                <w:i/>
              </w:rPr>
              <w:br/>
            </w:r>
            <w:r w:rsidR="00A96AEC">
              <w:t>Általános orvosi kar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Sánta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OXIGÉNSZATURÁCIÓ INGADOZÁSÁVAL JÁRÓ PATOLÓGIÁK, MINT A KORASZÜLÖTTKORI RETINOPÁTIA KOCKÁZATI TÉNYEZŐI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koraszülöttkori retinopátia a retina ereinek fejlődési rendellenessége, amely kezeletlenül retinaleváláshoz vezethet. Kialakulásában fontos szerepet játszanak a vér oxigénszintjének változásai, a hipoxiás állapotok hiperoxiás állapotokkal való váltakozása, így minden olyan patológia vagy beavatkozás, amely az oxigénszaturáció ingadozását eredményezi.Tanulmányunk célja az anémia, a vörösvértest-masszával történő vérátömlesztés, illetve a különböző lélegeztetési módok és a koraszülöttkori retinopátia kialakulása közötti összefüggés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Retrospektív összehasonlító tanulmányt végeztünk, mely során a marosvásárhelyi I. sz. Neonatológiai Klinika Intenzív Terápiás Osztályának 2019–2021-es beteganyagát vizsgáltuk. Olyan 32. gesztációs héten vagy annál korábban született koraszülöttek adatait dolgoztunk fel, akik a kórházban tartózkodtak 4 hetes korukig, így részt vettek legalább egy szemészeti konzultáción. Az adatok statisztikai feldolgozását a GraphPad Prism 9.3.1 program segítségével, Kruskal-Wallis teszt, illetve Ordinary Anova teszt használatával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45 koraszülött adatait vizsgáltuk. 21 koraszülöttet diagnosztizáltak a koraszülöttkori retinopátia 1. vagy 2. stádiumával, a fennálló 24 koraszülöttnél a “fejletlen vaszkularizáció” diagnózisát állították fel (0. stádium). Tanulmányunkban összehasonlítottuk egymással a három stádium paramétereit, illetve a 0. stádium paramétereit az 1+2. stádium paramétereivel. Statisztikai vizsgálatunk során bebizonyítottuk, hogy az átlag hematokrit érték csökkenése és a koraszülöttkori retinopátia kialakulása (2.stádium) között szignifikáns összefüggés van (p=0,0257). A szükséges vörösvértest-masszával történő vérátömlesztés száma és a koraszülöttkori retinopátia kialakulása között szintén szignifikáns összefüggést állapítottunk meg (p=0,0001), ahogyan a lélegeztetés különböző típusainak alkalmazása és a koraszülöttkori retinopátia között is: CPAP (nem invazív lélegeztetés) (p=0,001), SIMV (konvencionális invazív lélegeztetés) (p=0,02).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elmondhatjuk, hogy az oxigénszaturációt befolyásoló tényezők, így az anémia, vérátömlesztés, légzéstámogatás, illetve invazív lélegeztetés szignifikánsan növelik a koraszülöttkori retinopátia kialakulásának esélyét.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96901">
    <w:multiLevelType w:val="hybridMultilevel"/>
    <w:lvl w:ilvl="0" w:tplc="84434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96901">
    <w:abstractNumId w:val="12896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706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