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VIKTÓRIA KOVÁCS</w:t>
            </w:r>
          </w:p>
          <w:p w:rsidR="00C275A3" w:rsidRDefault="00186641" w:rsidP="00C275A3">
            <w:pPr>
              <w:pStyle w:val="Hallgatokepzes"/>
            </w:pPr>
            <w:r w:rsidRPr="002361E2">
              <w:rPr>
                <w:i/>
              </w:rPr>
              <w:t>kovacs.viktoria0830@gmail.com</w:t>
            </w:r>
            <w:r w:rsidRPr="002361E2">
              <w:rPr>
                <w:i/>
              </w:rPr>
              <w:br/>
            </w:r>
            <w:r w:rsidR="00A96AEC">
              <w:t>Marketing</w:t>
            </w:r>
            <w:r w:rsidR="00A96AEC">
              <w:br/>
            </w:r>
            <w:r w:rsidR="00E77B23">
              <w:t>MSc, 2.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Zsuzsanna Dr. Szánthó PhD</w:t>
            </w:r>
          </w:p>
          <w:p w:rsidR="00DB4822" w:rsidRDefault="00DB4822" w:rsidP="009763E0">
            <w:pPr>
              <w:pStyle w:val="Konzulensektitulus"/>
            </w:pPr>
            <w:r w:rsidRPr="00DB4822">
              <w:t>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CONSUMER BEHAVIOR IN RELATION TO FOOD SUPPLEMENTS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intend to examine consumer behavior related to food supplements.</w:t>
      </w:r>
    </w:p>
    <w:p>
      <w:pPr>
        <w:widowControl w:val="on"/>
        <w:pBdr/>
        <w:spacing w:before="240" w:after="240" w:line="240" w:lineRule="auto"/>
        <w:ind w:left="0" w:right="0"/>
        <w:jc w:val="left"/>
      </w:pPr>
      <w:r>
        <w:rPr>
          <w:color w:val="000000"/>
          <w:sz w:val="24"/>
          <w:szCs w:val="24"/>
        </w:rPr>
        <w:t xml:space="preserve">First, I look at its legal background, which serves as the basis of marketing activities, then I move on to the evolution of health as a concept over the years. After that, I will write about trends and counter-trends to show what has affected consumers and the market over the years. After that, I will move on to the presentation of consumer behavior through the processing of other researches.</w:t>
      </w:r>
    </w:p>
    <w:p>
      <w:pPr>
        <w:widowControl w:val="on"/>
        <w:pBdr/>
        <w:spacing w:before="240" w:after="240" w:line="240" w:lineRule="auto"/>
        <w:ind w:left="0" w:right="0"/>
        <w:jc w:val="left"/>
      </w:pPr>
      <w:r>
        <w:rPr>
          <w:color w:val="000000"/>
          <w:sz w:val="24"/>
          <w:szCs w:val="24"/>
        </w:rPr>
        <w:t xml:space="preserve">Having thus prepared my research, the results of the in-depth interviews and the focus group will be presented and analyzed. During the interviews, I would like to collect information from participants of  the market, while the focus group would focus on the behavior of consumers. I think this way we can get a complete picture by examining both sides. I chose two qualitative researches because it is much more direct due to personal presence, which can have a positive effect in revealing more personal motivations and getting to know the market more deeply.</w:t>
      </w:r>
    </w:p>
    <w:p>
      <w:pPr>
        <w:widowControl w:val="on"/>
        <w:pBdr/>
        <w:spacing w:before="240" w:after="240" w:line="240" w:lineRule="auto"/>
        <w:ind w:left="0" w:right="0"/>
        <w:jc w:val="left"/>
      </w:pPr>
      <w:r>
        <w:rPr>
          <w:color w:val="000000"/>
          <w:sz w:val="24"/>
          <w:szCs w:val="24"/>
        </w:rPr>
        <w:t xml:space="preserve">During the thesis, I am looking for the answers to the hypotheses I set up, which are as follows:</w:t>
      </w:r>
      <w:r>
        <w:rPr>
          <w:color w:val="000000"/>
          <w:sz w:val="24"/>
          <w:szCs w:val="24"/>
        </w:rPr>
        <w:br/>
        <w:t xml:space="preserve">1. People get information about food supplements from unofficial sites.</w:t>
      </w:r>
      <w:r>
        <w:rPr>
          <w:color w:val="000000"/>
          <w:sz w:val="24"/>
          <w:szCs w:val="24"/>
        </w:rPr>
        <w:br/>
        <w:t xml:space="preserve">2. Doing sports regularly influence the consumption of food supplements.</w:t>
      </w:r>
      <w:r>
        <w:rPr>
          <w:color w:val="000000"/>
          <w:sz w:val="24"/>
          <w:szCs w:val="24"/>
        </w:rPr>
        <w:br/>
        <w:t xml:space="preserve">3. Women typically consume more food supplements.</w:t>
      </w:r>
    </w:p>
    <w:p>
      <w:pPr>
        <w:widowControl w:val="on"/>
        <w:pBdr/>
        <w:spacing w:before="240" w:after="240" w:line="240" w:lineRule="auto"/>
        <w:ind w:left="0" w:right="0"/>
        <w:jc w:val="left"/>
      </w:pPr>
      <w:r>
        <w:rPr>
          <w:color w:val="000000"/>
          <w:sz w:val="24"/>
          <w:szCs w:val="24"/>
        </w:rPr>
        <w:t xml:space="preserve">After analyzing it, it can be concluded that it is mostly consumed by women. Women use food supplements more for body shaping and prevention, while men use them for bodybuilding and sports. It is taken for the purpose of maintaining health, either during sports or seasonally, for example during the flu season or during a stressful period. The average Hungarian population does not regularly spend on such products for the purpose of maintaining health, but despite this, it is a growing trend and market that will play a decisive role in the future.</w:t>
      </w:r>
    </w:p>
    <w:p>
      <w:pPr>
        <w:widowControl w:val="on"/>
        <w:pBdr/>
        <w:spacing w:before="240" w:after="240" w:line="240" w:lineRule="auto"/>
        <w:ind w:left="0" w:right="0"/>
        <w:jc w:val="left"/>
      </w:pPr>
      <w:r>
        <w:rPr>
          <w:color w:val="000000"/>
          <w:sz w:val="24"/>
          <w:szCs w:val="24"/>
        </w:rPr>
        <w:t xml:space="preserve">I combine primary and secondary research and draw conclusions. As a result of my research, I would like to get an accurate picture of consumer attitudes and behavior.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13225">
    <w:multiLevelType w:val="hybridMultilevel"/>
    <w:lvl w:ilvl="0" w:tplc="86081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13225">
    <w:abstractNumId w:val="91113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628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