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KŐSZEGI-GÖRCSI VANESSZA</w:t>
            </w:r>
          </w:p>
          <w:p w:rsidR="00C275A3" w:rsidRDefault="00186641" w:rsidP="00C275A3">
            <w:pPr>
              <w:pStyle w:val="Hallgatokepzes"/>
            </w:pPr>
            <w:r w:rsidRPr="002361E2">
              <w:rPr>
                <w:i/>
              </w:rPr>
              <w:t>gorcsi.vanessza981027@gmail.com</w:t>
            </w:r>
            <w:r w:rsidRPr="002361E2">
              <w:rPr>
                <w:i/>
              </w:rPr>
              <w:br/>
            </w:r>
            <w:r w:rsidR="00A96AEC">
              <w:t>pénzügy - számvitel</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PUSZTAI KLAUDIA</w:t>
            </w:r>
          </w:p>
          <w:p w:rsidR="00DB4822" w:rsidRDefault="00186641" w:rsidP="004D7940">
            <w:pPr>
              <w:pStyle w:val="Hallgatokepzes"/>
            </w:pPr>
            <w:bookmarkStart w:id="1" w:name="_GoBack"/>
            <w:r w:rsidRPr="002361E2">
              <w:rPr>
                <w:i/>
              </w:rPr>
              <w:t>pusztai.klaudia.81@unibge.hu</w:t>
            </w:r>
            <w:r w:rsidRPr="002361E2">
              <w:rPr>
                <w:i/>
              </w:rPr>
              <w:br/>
            </w:r>
            <w:bookmarkEnd w:id="1"/>
            <w:r w:rsidR="00C275A3">
              <w:t>pénzügy - számvitel</w:t>
            </w:r>
            <w:r w:rsidR="00A96AEC">
              <w:br/>
              <w:t>BA, 7. félév</w:t>
            </w:r>
          </w:p>
          <w:p w:rsidR="00DB4822" w:rsidRDefault="00DB4822" w:rsidP="004D7940">
            <w:pPr>
              <w:pStyle w:val="Hallgatointezmeny-kar"/>
            </w:pPr>
            <w:r>
              <w:t>Budapesti Gazdasági Egyetem</w:t>
            </w:r>
          </w:p>
          <w:p w:rsidR="00C265CE" w:rsidRPr="009E5FF1" w:rsidRDefault="00DB4822" w:rsidP="004D7940">
            <w:pPr>
              <w:pStyle w:val="Hallgatointezmeny-kar"/>
              <w:rPr>
                <w:b/>
                <w:caps/>
              </w:rPr>
            </w:pPr>
            <w:r>
              <w:t>Pénzügyi és Számviteli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Farkas Szilveszter PhD</w:t>
            </w:r>
          </w:p>
          <w:p w:rsidR="00DB4822" w:rsidRDefault="00DB4822" w:rsidP="009763E0">
            <w:pPr>
              <w:pStyle w:val="Konzulensektitulus"/>
            </w:pPr>
            <w:r w:rsidRPr="00DB4822">
              <w:t>főiskolai tanár  (nyugdíjba vonult),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Budapesti Gazdasági Egyetem hallgatóinak kockázatai a 2021-es évben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a Budapesti Gazdasági Egyetem hallgatóinak kockázatait térképezi fel, amely egy kalkulátor segítségével összképet mutat a hallgatói lét által vállalt kockázatokról.</w:t>
      </w:r>
      <w:r>
        <w:rPr>
          <w:color w:val="000000"/>
          <w:sz w:val="24"/>
          <w:szCs w:val="24"/>
        </w:rPr>
        <w:br/>
        <w:t xml:space="preserve">Azért választottuk ezt a témát, mert mint végzős diákok, mi is megtapasztalhattuk milyen nehézségekbe ütközik egy hallgató nap mint nap, és ennek kiküszöbölése, illetve figyelembevétele, akár oktató vagy diák szempontjából is lényeges változásokhoz vezethet. Ezen kutatás eredményére támaszkodva szeretnénk majd, a lehetőségeinktől függően, javaslatot tenni a diákélet megkönnyebbítése érdekében. Továbbá hallgatótársaink figyelmét is szeretnénk felhívni bizonyos jelenségekre, amelyek mindennapjainkat körülölelik, és ezzel is kockáztatva diplomaszerzésünket, és célunk elérését.</w:t>
      </w:r>
      <w:r>
        <w:rPr>
          <w:color w:val="000000"/>
          <w:sz w:val="24"/>
          <w:szCs w:val="24"/>
        </w:rPr>
        <w:br/>
        <w:t xml:space="preserve">A kutatási kérdésünk a következő, amelyre keressük a választ: Mennyire jelent nagy kockázatot a vírushelyzet az oktatásra, és a diákok milyen jellegű kockázatokkal szembesülnek minden nap a hallgatói lét során? Ezáltal kutatásunk céljaképpen a kockázatok csökkentésének lehetőségeit foglalnánk egységbe.</w:t>
      </w:r>
      <w:r>
        <w:rPr>
          <w:color w:val="000000"/>
          <w:sz w:val="24"/>
          <w:szCs w:val="24"/>
        </w:rPr>
        <w:br/>
        <w:t xml:space="preserve">Ötletünk alapját a Simons-féle kockázatkalkulátor adta, amely a vállalkozások számára összképet ad kockázataik jelentőségéről, és adott esetben jelez a vezetőnek, és felhívja a figyelmet a mielőbbi változtatások esedékességéről, illetve megnyugvást is nyújthat a kedvezőbb esetekben. Ezen kalkulátort alakítottuk át egy hallgatói verzióra, amely az itteni vezetőségnek és persze diákoknak egyaránt ad egy képet a jelenlegi helyzetről, amely sajnos a vírushelyzetet is szem előtt tartja. A kalkulátor az általunk mért kockázatokat összegzi, és képet ad arról, hogy milyen szintű feszültség rejlik egy egyetemi hallgató életében.</w:t>
      </w:r>
      <w:r>
        <w:rPr>
          <w:color w:val="000000"/>
          <w:sz w:val="24"/>
          <w:szCs w:val="24"/>
        </w:rPr>
        <w:br/>
        <w:t xml:space="preserve">Dolgozatunkban az online és hibrid oktatási formákat külön-külön, majd összehasonlítva elemeztük kockázataikat tekintve. Amit már biztosan tudunk, hogy az online oktatás alatt gyakori problémának minősült a hallgatók figyelmének csökkentése bizonyos külső ingerek hatására, és továbbá azt a visszajelzést kaptuk, miszerint a diákok nem megfelelő információforrásból tájékozódnak. Az oktatók nagyban hozzájárulnak a kockázatok csökkentéséhez, ha felkészülten érkeznek az órára, illetve, ha minta vizsgasort biztosítanak a hallgatók számára. Kitértünk a jelenlegi vírushelyzet által okozott kockázatokra is, amely szempontból diákok javaslatait foglaljuk majd össze.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88281">
    <w:multiLevelType w:val="hybridMultilevel"/>
    <w:lvl w:ilvl="0" w:tplc="68155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88281">
    <w:abstractNumId w:val="65188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379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