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BAKÓ SIMON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bakosimon007@gmail.com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Burka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szaktanácsadó,  Praktiker Kft.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Zarándné Dr. Vámosi Kornélia PhD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Praktiker mint márka. Mit várnak el ma a fogyasztók egy márkától? Mennyire elkötelezettek ma érzelmileg a Praktiker felé a vevői? Milyen irányban, és hogyan kell a vállalatnak a márkát irányítani?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Praktiker, mint márka és a cég imagének vizsgálata köré szerveződik. Célba veszem a vállalatot, amely Magyarországon az egyik piacvezető lakásfelújítás, kertépítés és más DIY tevékenységekkel kapcsolatos termékek árusítása terén. Emellett célba veszem a márkát is, mely már több mint 20 éve jelen van a magyar piacon, és amelyet nagy gonddal és nemzetközi tapasztalattal alakítottak az évek során.</w:t>
      </w:r>
      <w:r>
        <w:rPr>
          <w:color w:val="000000"/>
          <w:sz w:val="24"/>
          <w:szCs w:val="24"/>
        </w:rPr>
        <w:br/>
        <w:t xml:space="preserve">A dolgozatot a megfelelő háttérinformációk és a márkaépítéssel kapcsolatos alapvető témák bemutatásával, áttanulmányozásával kezdem. Ilyen például, hogy manapság milyenek a fogyasztói elvárások egy márka felé és természetesen arról is szó esik, hogy a jövőben ez milyen irányba fog változni.</w:t>
      </w:r>
      <w:r>
        <w:rPr>
          <w:color w:val="000000"/>
          <w:sz w:val="24"/>
          <w:szCs w:val="24"/>
        </w:rPr>
        <w:br/>
        <w:t xml:space="preserve">A szükséges háttérinformációk után, a dolgozat második részében áttérek a Praktikerre, mint cégre, és mint márkára is. Szó esik a vállalat eddigi márkaépítéssel kapcsolatos tevékenységéről, a piac helyzetéről, versenytársakról és fogyasztókról is, melyeket szekunder kutatás formájában vizsgálok. Ezekhez a cég által elkészített, az utóbbi évekből származó áruházi és online megkérdezések és kérdőívek eredményeit használom. A jelen és jövő kérdéseire interjúk és kérdőívek segítségével keresem a válaszokat.</w:t>
      </w:r>
      <w:r>
        <w:rPr>
          <w:color w:val="000000"/>
          <w:sz w:val="24"/>
          <w:szCs w:val="24"/>
        </w:rPr>
        <w:br/>
        <w:t xml:space="preserve">Az eredmények között nem csak a címben már feltett kérdésekre kapott válaszok szerepelnek. Felszínre kerülnek olyan információk is, mint például, hogy mi tesz egy márkát aktuálissá, megbízhatóvá. A Praktiker esetében megtudtam, hogy mi kell ahhoz, hogy egy DIY üzletlánc közismert és fogyasztóbarát legyen, valamint, hogy ezeknek a cégeknek milyen lehetőségeik vannak kitűnni a versenytársak közül. Nem utolsó sorban pedig a jövőről is szó lesz. A fő kérdéskör itt, a fenntarthatóság és a környezettudatosság stratégiai szerepe, márkára gyakorolt hatása, és, hogy ez hogyan nyilvánul majd meg a marketing tevékenységekben.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886947">
    <w:multiLevelType w:val="hybridMultilevel"/>
    <w:lvl w:ilvl="0" w:tplc="895349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886947">
    <w:abstractNumId w:val="248869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92434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