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HELGA DIÁNA SCHILLING</w:t>
            </w:r>
          </w:p>
          <w:p w:rsidR="00C275A3" w:rsidRDefault="00186641" w:rsidP="00C275A3">
            <w:pPr>
              <w:pStyle w:val="Hallgatokepzes"/>
            </w:pPr>
            <w:r w:rsidRPr="002361E2">
              <w:rPr>
                <w:i/>
              </w:rPr>
              <w:t>schilling.helgash@gmail.com</w:t>
            </w:r>
            <w:r w:rsidRPr="002361E2">
              <w:rPr>
                <w:i/>
              </w:rPr>
              <w:br/>
            </w:r>
            <w:r w:rsidR="00A96AEC">
              <w:t>Tourism and Catering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Hedvig Hidvégi</w:t>
            </w:r>
          </w:p>
          <w:p w:rsidR="00DB4822" w:rsidRDefault="00DB4822" w:rsidP="009763E0">
            <w:pPr>
              <w:pStyle w:val="Konzulensektitulus"/>
            </w:pPr>
            <w:r w:rsidRPr="00DB4822">
              <w:t>college assistant lecturer,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selection and consumer habits of diabetic, gluten-free and lactose-free products in Hungarian confectioneries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health awareness plays an increasingly important role in the life of society, and it clearly affects our habits of nutrition. The new, so-called 'free-from-everything' meals show a growing trend, which came to the fore in the lives of the population primarily in connection with food sensitivities or intolerances. Nowadays, almost every food item has a 'free-from' equivalent, and in the hospitality industry, they are increasingly striving to ensure that the range of consumers who adapt to 'free-from' diets can find dishes to their liking just as well as residents who does not have theese dietary habits. This also has an impact on our dessert culture, but is the Hungarian society satisfied with the range of 'free-from' cakes available in confectioneries? And to what extent can this supply be affected by the increasing proportion of people suffering from food sensitivities? Why are 'free-from' cakes more expensive and why do we buy them at all if we are not sure that they are healthier than their traditional counterparts?</w:t>
      </w:r>
      <w:r>
        <w:rPr>
          <w:color w:val="000000"/>
          <w:sz w:val="24"/>
          <w:szCs w:val="24"/>
        </w:rPr>
        <w:br/>
        <w:t xml:space="preserve">During my secondary research, I tried to use as many Hungarian and foreign articles and books in this theme as possible, but my topic can be called relatively new, for this reason the literature background of my thesis does not necessarily cover all aspects of the 'free-from' theme, it mainly focuses on the diabetic, gluten-free and lactose-free trends.</w:t>
      </w:r>
      <w:r>
        <w:rPr>
          <w:color w:val="000000"/>
          <w:sz w:val="24"/>
          <w:szCs w:val="24"/>
        </w:rPr>
        <w:br/>
        <w:t xml:space="preserve">Within the framework of my primary research, I explored the topic using quantitative and qualitative methods and searched for answers to the above-mentioned questions. Through an online, structured survey, I assessed the needs of the domestic population for 'free-from' confectionery products, and also got knowledge of their cake consumption habits. Then, I conducted a semi-structured interview with the responsible employees of several domestic confectioneries in order to also get to know the opinions of the producers regarding this growing trend. Finally, through document analysis, I compared the procurement costs of the raw materials used for traditional and 'free-from' confectionery products, and also examined whether the difference in the prices of the two types of products is realistic.</w:t>
      </w:r>
      <w:r>
        <w:rPr>
          <w:color w:val="000000"/>
          <w:sz w:val="24"/>
          <w:szCs w:val="24"/>
        </w:rPr>
        <w:br/>
        <w:t xml:space="preserve">In terms of my results, my preliminary expectations were confirmed, that the population would need a wider and deeper alternative range of cakes in domestic confectioneries, and I was able to get the reason what is behind of the prices of the 'free-from' confectionery products.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61835">
    <w:multiLevelType w:val="hybridMultilevel"/>
    <w:lvl w:ilvl="0" w:tplc="14585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61835">
    <w:abstractNumId w:val="591618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9129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