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NYISZTOR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nyisztorfanni@gmail.com</w:t>
            </w:r>
            <w:r w:rsidRPr="002361E2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 Erika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Killik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Könyvvizsgálat a mesterséges intelligencia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digitalizáció, az automatizáció és a mesterséges intelligencia áthatja a mindennapjainkat. Online bankolunk, okos otthonokban élünk, digitális asszisztensek segítségével oldjuk meg a problémáinkat és lassan az autóink is önvezetők lesznek.</w:t>
      </w:r>
      <w:r>
        <w:rPr>
          <w:color w:val="000000"/>
          <w:sz w:val="24"/>
          <w:szCs w:val="24"/>
        </w:rPr>
        <w:br/>
        <w:t xml:space="preserve">Felmerül a kérdés, hogy a szakmai világban milyen változásokat okoz a digitalizáció és a mesterséges intelligencia? TDK dolgozatomban a könyvvizsgálat területét érintő digitális változások kérdéskörét járom körül. Négy fő kutatási kérdést fogalmaztam meg, melyek a következők:</w:t>
      </w:r>
      <w:r>
        <w:rPr>
          <w:color w:val="000000"/>
          <w:sz w:val="24"/>
          <w:szCs w:val="24"/>
        </w:rPr>
        <w:br/>
        <w:t xml:space="preserve">1. A digitalizáció hogyan befolyásolja a könyvvizsgálói területet?</w:t>
      </w:r>
      <w:r>
        <w:rPr>
          <w:color w:val="000000"/>
          <w:sz w:val="24"/>
          <w:szCs w:val="24"/>
        </w:rPr>
        <w:br/>
        <w:t xml:space="preserve">2. A könyvelés területén zajló automatizációs folyamatok és folyamatosan jelentkező újabb kihívások befolyásolják a könyvvizsgálói munkát?</w:t>
      </w:r>
      <w:r>
        <w:rPr>
          <w:color w:val="000000"/>
          <w:sz w:val="24"/>
          <w:szCs w:val="24"/>
        </w:rPr>
        <w:br/>
        <w:t xml:space="preserve">3. Milyen digitális fejlesztéseket használnak a mindennapi munkájuk során a könyvvizsgálók?</w:t>
      </w:r>
      <w:r>
        <w:rPr>
          <w:color w:val="000000"/>
          <w:sz w:val="24"/>
          <w:szCs w:val="24"/>
        </w:rPr>
        <w:br/>
        <w:t xml:space="preserve">4. A könyvvizsgálat során hogyan használható a mesterséges intelligencia?</w:t>
      </w:r>
      <w:r>
        <w:rPr>
          <w:color w:val="000000"/>
          <w:sz w:val="24"/>
          <w:szCs w:val="24"/>
        </w:rPr>
        <w:br/>
        <w:t xml:space="preserve">A legpontosabb kép bemutatása miatt primer és szekunder adatokat és információkat is felhasználok. Kifejtésre kerül a negyedik ipari forradalom, az automatizáció hatása és várható hatásai Magyarországon és természetesen a mesterséges intelligencia története, fejlődése és hasznosíthatósága is. Készítettem interjúkat gyakorló szakemberekkel, akik megosztották véleményüket a digitalizációról, a mesterséges intelligencia adta lehetőségekről és arról, hogy milyennek látják a szakma jövőjét.</w:t>
      </w:r>
      <w:r>
        <w:rPr>
          <w:color w:val="000000"/>
          <w:sz w:val="24"/>
          <w:szCs w:val="24"/>
        </w:rPr>
        <w:br/>
        <w:t xml:space="preserve">Az elmélet mellett természetesen a gyakorlat is fontos, így egy kanadai cég által fejlesztett MindBridge Ai Auditor nevű programot is részletesen bemutatok, amely mesterséges intelligenciával segíti a könyvvizsgálói munkát, és újdonsága révén kiemelt figyelemre érdemes.</w:t>
      </w:r>
      <w:r>
        <w:rPr>
          <w:color w:val="000000"/>
          <w:sz w:val="24"/>
          <w:szCs w:val="24"/>
        </w:rPr>
        <w:br/>
        <w:t xml:space="preserve">A kutatásom során megállapításra került, hogy a hazai könyvvizsgálókat a digitalizáció kérdése foglalkoztatja. Munkavégzésük során a digitális fejlesztéseket felhasználják és folyamatosan keresik az új lehetőségeket. Megállapítható, hogy a szakemberek jelentős része lépést tart az aktualitásokkal és folyamatos képzéseken vesz részt, hogy a versenyképességét megőrizze.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36189">
    <w:multiLevelType w:val="hybridMultilevel"/>
    <w:lvl w:ilvl="0" w:tplc="46727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36189">
    <w:abstractNumId w:val="42836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755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