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PETRA SZABADKAI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szabadkaipetra@gmail.com</w:t>
            </w:r>
            <w:r w:rsidRPr="002361E2">
              <w:rPr>
                <w:i/>
              </w:rPr>
              <w:br/>
            </w:r>
            <w:r w:rsidR="00A96AEC">
              <w:t>communication and media studies MA</w:t>
            </w:r>
            <w:r w:rsidR="00A96AEC">
              <w:br/>
            </w:r>
            <w:r w:rsidR="00E77B23">
              <w:t>MA,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Ágnes Veszelszki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From 'Rivals' to 'Passionate Weekdays' - Research on the fantasy names of Hungarian wines in the aspect of marketing communication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94211">
    <w:multiLevelType w:val="hybridMultilevel"/>
    <w:lvl w:ilvl="0" w:tplc="39184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94211">
    <w:abstractNumId w:val="162942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8044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