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PONGRÁCZ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pongi.dani@gmail.com</w:t>
            </w:r>
            <w:r w:rsidRPr="002361E2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Nemzetközi, Politikai és Regionális Tanulmányok Intézete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Vékony Dániel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Integrációs törekvések Franciaországban: Emmanuel Macron politikája és a korábbi kísérletek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kérdésem a következő: Mik az Emmanuel Macron elnöksége alatti integrációs politika alapjai, és ezek a törekvések hogyan illeszkednek a korábbi kísérletek folyamataihoz, tapasztalataihoz? A dolgozat az integrációs törekvések tekintetében elsősorban a muszlim kisebbségre fókuszál.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induktív esettanulmány, az utóbbi 1-2 év során fokozatosan épülő és fejlődő macroni stratégiák elemeit gyűjti össze és strukturálja a folyamatok értelmezéséhez. Ezeket az eredmények a korábbi integrációpolitika alkotása szempontjából meghatározó korszakok politikáival és tendenciáival és tapasztalataival kerülnek összevetésre, elsősorban a francia köztársasági alapeszmék által meghatározott ideológiai kerethez való viszonyulás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meghatározó időszak vonatkozásában vizsgálja az integrációs kérdéseket, ezek a Mitterrand elnökségének (1981-1995), Chirac és Sarkozy elnökségeinek (1995-2012), valamint Macron elnökségének (2017-) korszakai.</w:t>
      </w:r>
      <w:r>
        <w:rPr>
          <w:color w:val="000000"/>
          <w:sz w:val="24"/>
          <w:szCs w:val="24"/>
        </w:rPr>
        <w:br/>
        <w:t xml:space="preserve">A dolgozat elsősorban állami és pártpolitikai szinten vizsgálja az integrációs politikát. A fő aktorok a köztársasági elnökök és fontos kormányzati szereplők, valamint a vonatkozó francia intézményrendszerek és vezetőik. Kutatásomban elsődleges és másodlagos forrásokat is használok.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az integrációs politikát két meghatározó dimenzióban vizsgálom. A szociális jellegű kérdéseket foglalkozó kategória a Franciaországban élő muszlim közösség társadalmi helyzetére fókuszál, érintve a foglalkoztatás, diszkrimináció és állami oktatás kérdéseit. A kulturális-vallási dimenziót vizsgáló fejezetekben pedig elsősorban az iszlám vallásgyakorlás működésének kérdéseivel foglalkozom. Emellett mindkét kategóriát átszövő elemként az integrációs intézményrendszer működése és változásai is a kutatás részét képezik.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legfőbb eredményei a következők:</w:t>
      </w:r>
      <w:r>
        <w:rPr>
          <w:color w:val="000000"/>
          <w:sz w:val="24"/>
          <w:szCs w:val="24"/>
        </w:rPr>
        <w:br/>
        <w:t xml:space="preserve">A Macron elnöksége alatt megfogalmazott fő integrációs prioritások a kulturális-vallási politikák 2000-es évek óta tartó felértékelődését követik. A szociális integrációt érintő politikák tekintetében kiemelhető a fiatalabb generációkra helyezett hangsúly, valamint az ezt segítő oktatáspolitikát érintő intézkedések.</w:t>
      </w:r>
      <w:r>
        <w:rPr>
          <w:color w:val="000000"/>
          <w:sz w:val="24"/>
          <w:szCs w:val="24"/>
        </w:rPr>
        <w:br/>
        <w:t xml:space="preserve">Az utóbbi három évtized során a francia republikanizmus elvei, főként a laïcité, értelmezése a gyakorlati politikaalkotásban fokozatosan felpuhult, miközben a francia köztársasági alapértékek között is ellentmondások mutatkoznak.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79614">
    <w:multiLevelType w:val="hybridMultilevel"/>
    <w:lvl w:ilvl="0" w:tplc="54372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79614">
    <w:abstractNumId w:val="18379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813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