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SZALCZGRUBER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fanni.szalczgruber@stud.uni-corvinus.hu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Budapesti Corvinus Egyetem - Fenntartható Fejlődés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CSR kommunikáció a közösségi médiában – Az influencer vagy a vállalat posztja hatékonyabb?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társadalmi felelősségvállalás az elmúlt években egyre nagyobb hangsúlyt kapott a vállalatok és az érintettek részéről egyaránt. Ahhoz, hogy az érintettek tudomást szerezzenek a vállalatok CSR tevékenységeiről, elengedhetetlen ezen törekvések kommunikációja. Hazánkban is számtalan példát találunk arra, hogy a vállalatok a közösségi oldalakon szeretnék eljuttatni ezeket az üzeneteket fogyasztóikhoz: a saját oldalaikon vagy influencereken keresztül.</w:t>
      </w:r>
      <w:r>
        <w:rPr>
          <w:color w:val="000000"/>
          <w:sz w:val="24"/>
          <w:szCs w:val="24"/>
        </w:rPr>
        <w:br/>
        <w:t xml:space="preserve">A dolgozatom célja felmérni, hogy amennyiben egy vállalat a magyar közösségi médiában szeretne kommunikálni a CSR tevékenységeiről, akkor a saját oldalukon vagy egy influenceren keresztül hatékonyabb ezt megtenni. A marketingben gyakran használják a vásárlási hajlandóságot a kommunikáció hatékonyságának indikátoraként, melyre közvetetten (a márka iránti attitűdön keresztül) hatással van a forrás hitelessége, és a forrás iránti szkepticizmus is. Ezen négy elemen keresztül mértem fel, hogy melyik forrás használata hatékonyabb.</w:t>
      </w:r>
      <w:r>
        <w:rPr>
          <w:color w:val="000000"/>
          <w:sz w:val="24"/>
          <w:szCs w:val="24"/>
        </w:rPr>
        <w:br/>
        <w:t xml:space="preserve">A szekunder kutatás során tartalomelemzéssel vizsgáltam a magyar influencerek és a magyar nyelvű profillal rendelkező vállalatok Instagram oldalain található CSR hirdetéseket.</w:t>
      </w:r>
      <w:r>
        <w:rPr>
          <w:color w:val="000000"/>
          <w:sz w:val="24"/>
          <w:szCs w:val="24"/>
        </w:rPr>
        <w:br/>
        <w:t xml:space="preserve">A primer kutatást a 18-24 évesek körében végeztem, mivel felmérések szerint ők követnek leginkább influencereket és vállalatokat a közösségi médiában, illetve ebben a korcsoportban a legjellemzőbb, hogy valamilyen formában interaktáljanak a posztokkal. Két fókuszcsoportos interjú során felmértem, hogy az influencer vagy a vállalat által posztolt CSR kommunikáció forrását találják hitelesebbnek, illetve, hogy melyik poszt vált ki kevesebb szkepticizmust, pozitívabb márka iránti attitűdöt és nagyobb vásárlási hajlandóságot a résztvevőkből.</w:t>
      </w:r>
      <w:r>
        <w:rPr>
          <w:color w:val="000000"/>
          <w:sz w:val="24"/>
          <w:szCs w:val="24"/>
        </w:rPr>
        <w:br/>
        <w:t xml:space="preserve">A szekunder kutatás eredményeinek tekintetében elmondható, hogy az influencerek CSR kommunikációt tartalmazó posztjai alatt átlagosan több a hozzászólás, azonban a vállalatok által posztolt bejegyzések alatt nagyobb arányban olvashatóak olyan kommentek, melyek a fenntarthatósághoz relevánsak.</w:t>
      </w:r>
      <w:r>
        <w:rPr>
          <w:color w:val="000000"/>
          <w:sz w:val="24"/>
          <w:szCs w:val="24"/>
        </w:rPr>
        <w:br/>
        <w:t xml:space="preserve">A fókuszcsoportos interjúk során az interjúalanyok a vállalatot hitelesebbnek találták, mely pozitív hatást gyakorolt a márka iránti attitűdjükre. A szkepticizmus mindkét poszt láttán megjelent a résztvevőkben, azonban ez nem volt hatással a márka iránti attitűdjükre. A márka motivációjával kapcsoltban megjelenő szkepticizmus viszont negatívan befolyásolta az interjúalanyok véleményét a szóban forgó CSR kampányról. Vásárlási hajlandóság egyik poszt láttán sem ébredt a résztvevőkben.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58490">
    <w:multiLevelType w:val="hybridMultilevel"/>
    <w:lvl w:ilvl="0" w:tplc="99048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58490">
    <w:abstractNumId w:val="21858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84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