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DOMINIKA SÁRA KOVÁCS</w:t>
            </w:r>
          </w:p>
          <w:p w:rsidR="00C275A3" w:rsidRDefault="00186641" w:rsidP="00C275A3">
            <w:pPr>
              <w:pStyle w:val="Hallgatokepzes"/>
            </w:pPr>
            <w:r w:rsidRPr="002361E2">
              <w:rPr>
                <w:i/>
              </w:rPr>
              <w:t>dominika.kovacs3@stud.uni-corvinus.hu</w:t>
            </w:r>
            <w:r w:rsidRPr="002361E2">
              <w:rPr>
                <w:i/>
              </w:rPr>
              <w:br/>
            </w:r>
            <w:r w:rsidR="00A96AEC">
              <w:t>Tourism and Catering</w:t>
            </w:r>
            <w:r w:rsidR="00A96AEC">
              <w:br/>
            </w:r>
            <w:r w:rsidR="00E77B23">
              <w:t>BSc, 6.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Kitti Boros</w:t>
            </w:r>
          </w:p>
          <w:p w:rsidR="00DB4822" w:rsidRDefault="00DB4822" w:rsidP="009763E0">
            <w:pPr>
              <w:pStyle w:val="Konzulensektitulus"/>
            </w:pPr>
            <w:r w:rsidRPr="00DB4822">
              <w:t>assistant lecturer, BCE MI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Examining the consumer habits of Generation Z in connection with Hungarian music festivals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popularity of festivals is unbroken despite the series of crises, especially in the case of music festivals, a huge change can be observed in the last two decades. The number of these events has been constantly increasing, and thus the range of choice has also broadened. Examining the participants, it can be concluded that mainly the younger generation can be considered as visitors. The research on the Generation Z's consumer habits concerning music festivals, concerning the effects caused by the COVID-19 epidemic, is the focus of this thesis. Although viral infection is present today to a lesser extent than during the time of the research, the findings are nevertheless of practical use in the case of a future health crisis. In this scientific research, I tried to find the answers to the following research questions: What are the motivational factors that encourage them to visit the festivals, and what are the reasons that limit their participation? The novelty value of the research is given by the focus group methodology and the epidemic situation makes it topical.</w:t>
      </w:r>
    </w:p>
    <w:p>
      <w:pPr>
        <w:widowControl w:val="on"/>
        <w:pBdr/>
        <w:spacing w:before="240" w:after="240" w:line="240" w:lineRule="auto"/>
        <w:ind w:left="0" w:right="0"/>
        <w:jc w:val="left"/>
      </w:pPr>
      <w:r>
        <w:rPr>
          <w:color w:val="000000"/>
          <w:sz w:val="24"/>
          <w:szCs w:val="24"/>
        </w:rPr>
        <w:t xml:space="preserve">With the help of primary research, the examination of the festival choice habits of Generation Z was scrutinized. To gain a deeper understanding of the mindset of the chosen target group, I conducted qualitative research. I interviewed young people in different focus groups, with 6-8 participants per group. The participants in the research were assigned to different groups according to the frequency of their visits.</w:t>
      </w:r>
    </w:p>
    <w:p>
      <w:pPr>
        <w:widowControl w:val="on"/>
        <w:pBdr/>
        <w:spacing w:before="240" w:after="240" w:line="240" w:lineRule="auto"/>
        <w:ind w:left="0" w:right="0"/>
        <w:jc w:val="left"/>
      </w:pPr>
      <w:r>
        <w:rPr>
          <w:color w:val="000000"/>
          <w:sz w:val="24"/>
          <w:szCs w:val="24"/>
        </w:rPr>
        <w:t xml:space="preserve">In light of the research results, I concluded that the most important factors motivating participation are the performers, the company, and the experience offered by the event. The high prices, the crowd, and the lack of company are the main reasons why the target group does not participate in music festivals. When they choose a festival they take six criteria into account: performers, ticket price, company, location, time, previous experience. As a result of the epidemic situation, the dislike for the crowd may increase, but at the same time, the sense of absence created as a result of the restrictions may also induce demand, as well as transform habits related to spending free time. This process can lead to alienation from music festivals, which organizers should pay special attention to. The research would like to make festival organizers understand better the festival-visiting habits of Generation Z, and thus make them create an offer tailored to the needs of the target group.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669590">
    <w:multiLevelType w:val="hybridMultilevel"/>
    <w:lvl w:ilvl="0" w:tplc="931482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669590">
    <w:abstractNumId w:val="166695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04984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