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MATE MOLNAR</w:t>
            </w:r>
          </w:p>
          <w:p w:rsidR="00C275A3" w:rsidRDefault="00186641" w:rsidP="00C275A3">
            <w:pPr>
              <w:pStyle w:val="Hallgatokepzes"/>
            </w:pPr>
            <w:r w:rsidRPr="002361E2">
              <w:rPr>
                <w:i/>
              </w:rPr>
              <w:t>mate.molnar@stud.uni-corvinus.hu</w:t>
            </w:r>
            <w:r w:rsidRPr="002361E2">
              <w:rPr>
                <w:i/>
              </w:rPr>
              <w:br/>
            </w:r>
            <w:r w:rsidR="00A96AEC">
              <w:t>Business Development</w:t>
            </w:r>
            <w:r w:rsidR="00A96AEC">
              <w:br/>
            </w:r>
            <w:r w:rsidR="00E77B23">
              <w:t>MSc, 6.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Balint Blaskovics</w:t>
            </w:r>
          </w:p>
          <w:p w:rsidR="00DB4822" w:rsidRDefault="00DB4822" w:rsidP="009763E0">
            <w:pPr>
              <w:pStyle w:val="Konzulensektitulus"/>
            </w:pPr>
            <w:r w:rsidRPr="00DB4822">
              <w:t>associate professor, BCE VFI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PROJECT MANAGEMENT APPROACH IN LEADING SPORT ORGANIZATIONS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research, I examine how the project management approach and leadership tools can be applied to team performance management in professional sports organizations.</w:t>
      </w:r>
      <w:r>
        <w:rPr>
          <w:color w:val="000000"/>
          <w:sz w:val="24"/>
          <w:szCs w:val="24"/>
        </w:rPr>
        <w:br/>
        <w:t xml:space="preserve">In the preparatory phase of the research, the scope was narrowed down to the topic of key performance indicator-based project management. Within the world of sport, in this case, basketball, statistics can provide a good foundation for key performance indicators (KPIs), and scope management can be viewed as a form of concept development for sports managers.</w:t>
      </w:r>
    </w:p>
    <w:p>
      <w:pPr>
        <w:widowControl w:val="on"/>
        <w:pBdr/>
        <w:spacing w:before="240" w:after="240" w:line="240" w:lineRule="auto"/>
        <w:ind w:left="0" w:right="0"/>
        <w:jc w:val="left"/>
      </w:pPr>
      <w:r>
        <w:rPr>
          <w:color w:val="000000"/>
          <w:sz w:val="24"/>
          <w:szCs w:val="24"/>
        </w:rPr>
        <w:br/>
        <w:t xml:space="preserve">To examine this issue, I have set out three research questions:</w:t>
      </w:r>
      <w:r>
        <w:rPr>
          <w:color w:val="000000"/>
          <w:sz w:val="24"/>
          <w:szCs w:val="24"/>
        </w:rPr>
        <w:br/>
        <w:t xml:space="preserve">- Can the project management approach and methodology be applied based on the similarities of sport management and project management?</w:t>
      </w:r>
      <w:r>
        <w:rPr>
          <w:color w:val="000000"/>
          <w:sz w:val="24"/>
          <w:szCs w:val="24"/>
        </w:rPr>
        <w:br/>
        <w:t xml:space="preserve">- What key performance indicators are suitable for organizing and managing sports teams to achieve success?</w:t>
      </w:r>
      <w:r>
        <w:rPr>
          <w:color w:val="000000"/>
          <w:sz w:val="24"/>
          <w:szCs w:val="24"/>
        </w:rPr>
        <w:br/>
        <w:t xml:space="preserve">- For suitable key performance indicators, what are the starting points from which to begin to organize and manage a sports team?</w:t>
      </w:r>
    </w:p>
    <w:p>
      <w:pPr>
        <w:widowControl w:val="on"/>
        <w:pBdr/>
        <w:spacing w:before="240" w:after="240" w:line="240" w:lineRule="auto"/>
        <w:ind w:left="0" w:right="0"/>
        <w:jc w:val="left"/>
      </w:pPr>
      <w:r>
        <w:rPr>
          <w:color w:val="000000"/>
          <w:sz w:val="24"/>
          <w:szCs w:val="24"/>
        </w:rPr>
        <w:br/>
        <w:t xml:space="preserve">In my research, after reviewing and summarizing the relevant literature, I carried out statistical calculations in addition to interviewing an expert. I set benchmarks using mean and weighted mean calculations and examined the relationship between datasets using correlation and regression analysis.</w:t>
      </w:r>
    </w:p>
    <w:p>
      <w:pPr>
        <w:widowControl w:val="on"/>
        <w:pBdr/>
        <w:spacing w:before="240" w:after="240" w:line="240" w:lineRule="auto"/>
        <w:ind w:left="0" w:right="0"/>
        <w:jc w:val="left"/>
      </w:pPr>
      <w:r>
        <w:rPr>
          <w:color w:val="000000"/>
          <w:sz w:val="24"/>
          <w:szCs w:val="24"/>
        </w:rPr>
        <w:br/>
        <w:t xml:space="preserve">After a review of the relevant literature on the theory of project management, the research questions and the methodology, I will briefly describe the corporative functioning of the NBA and its clubs, and then compare the management of NBA teams and projects. Afterwards, the key performance indicators are defined, where I estimate the period over which the data can be sampled based on trends in the sport, and then examine the relationship between statistics and wins on the field. The relevant statistical indicators are broken down into smaller and more meaningful ones, in line with the scope management, and finally specific values are assigned to the resulting elements based on the performance of successful, champion teams of the period, to complete the key performance indicator system.</w:t>
      </w:r>
      <w:r>
        <w:rPr>
          <w:color w:val="000000"/>
          <w:sz w:val="24"/>
          <w:szCs w:val="24"/>
        </w:rPr>
        <w:br/>
        <w:t xml:space="preserve">As a result of my research, I have been able to identify indicators that can support sports organizations in planning and managing their seasons. Using the relationship network established through regression modelling, a system of indicators was identified.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935532">
    <w:multiLevelType w:val="hybridMultilevel"/>
    <w:lvl w:ilvl="0" w:tplc="416497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935532">
    <w:abstractNumId w:val="419355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54407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