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PÁSZTOR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pasztor.kitti.333@gmail.com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Dévényi Kinga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Marabout tevékenységek Szenegálban- A női marabout-k politikai lehetőségei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Szenegál társadalmi, vallási és politikai berendezkedése rendkívül érdekes és más országéhoz nem hasonlítható képet mutat, hiszen a vallás és a demokrácia együttélésének pozitív afrikai mintapéldájaként tekintenek rá, a nők kiemelkedő szereppel bírnak, illetve a világon egyedülálló módon kapcsolódnak az ország, a társadalom, és a politika mindennapjaiba a Szúfi Testvériségek. Utóbbiak kiemelkedő alakjai a marabout-k, akik főként misztikus tevékenységeket végeznek, azonban a politikában való szerepük a korábbiakhoz képest különösen megnövekedett Abdoulaye Wade (2000–2012) elnöksége alatt.</w:t>
      </w:r>
      <w:r>
        <w:rPr>
          <w:color w:val="000000"/>
          <w:sz w:val="24"/>
          <w:szCs w:val="24"/>
        </w:rPr>
        <w:br/>
        <w:t xml:space="preserve">Ez a három tulajdonság adja az alapját annak a kutatásnak, amiről a dolgozat szól, amely a következő kérdésre keresi a választ: Befolyásolják-e a szenegáli nők politikai hatalmát a Szúfi Testvériségekben alkalmazott női marabout gyakorlatok? A kutatási kérdést kiegészíti az a hipotézis, miszerint 2000-től napjainkig a Szúfi Testvériségek és a marabout pozíció lehetővé tették a nők számára, hogy részt vegyenek a politikában vagy nagyobb politikai hatalmat szerezzenek.</w:t>
      </w:r>
      <w:r>
        <w:rPr>
          <w:color w:val="000000"/>
          <w:sz w:val="24"/>
          <w:szCs w:val="24"/>
        </w:rPr>
        <w:br/>
        <w:t xml:space="preserve">A dolgozat komplexitása megköveteli a több különböző módszertani, illetve elméleti keret alkalmazását. A tágabb afrikai és szűkebb szenegáli sajátosságoknak köszönhetően az Afrikai-Muszlim Nőizmus (African-Islamic Womanism) adja az elméleti alapot. A vallás és politika kapcsolatának elemzése miatt pedig az Iszlám politikai teológia nézeteinek beemelése elkerülhetetlen. A dolgozat a szakmai források feldolgozása mellett négy interjúra épít, amely közül egy strukturált és három félig strukturált interjú.</w:t>
      </w:r>
      <w:r>
        <w:rPr>
          <w:color w:val="000000"/>
          <w:sz w:val="24"/>
          <w:szCs w:val="24"/>
        </w:rPr>
        <w:br/>
        <w:t xml:space="preserve">A dolgozat hat részre került felosztásra, magába foglalva a bevezetést és a lezárást is, így a tartalmi rész a Szúfi Testvériségekkel, a nők szenegáli helyzetével, a marabout-kkal és az interjúkra adott válaszokkal foglalkozik.</w:t>
      </w:r>
      <w:r>
        <w:rPr>
          <w:color w:val="000000"/>
          <w:sz w:val="24"/>
          <w:szCs w:val="24"/>
        </w:rPr>
        <w:br/>
        <w:t xml:space="preserve">A kutatási kérdésre a következő válasz született: a női marabout gyakorlatok önmagukban nem járulnak hozzá a nők politikai szerepvállalásához. Azonban a hipotézis részben beigazolódott, ugyanis a marabout-k nagy többsége Abdoulaye Wade elnöksége óta nyerte el társadalmi és politikai befolyását, de ennek ellenére maguktól nem kezdtek politikai karrierbe.</w:t>
      </w:r>
      <w:r>
        <w:rPr>
          <w:color w:val="000000"/>
          <w:sz w:val="24"/>
          <w:szCs w:val="24"/>
        </w:rPr>
        <w:br/>
        <w:t xml:space="preserve">Saját eredményként említhető a kutatás során készített négy interjú, amelyek tágabb képet nyújtanak a marabout-k politikai szerepvállalásának társadalmi megítéléséről, illetve a megkérdezett női marabout tapasztalatai hozzájárulnak a női marabout-król szóló hiányos szakirodalom bővítéséhez.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70249">
    <w:multiLevelType w:val="hybridMultilevel"/>
    <w:lvl w:ilvl="0" w:tplc="815728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70249">
    <w:abstractNumId w:val="191702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8531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