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vargakrisz0311@gmail.com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Jäckel Katalin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retro brand újraélesztése a 21.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alábbiakban szeretném ismertetni a TDK dolgozatom tartalmát, melyben megfogalmaztam a vizsgált kérdést, az elért eredményeket és ezen eredmények kutatási folyamatait és típusait.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legfőbb irány, amely magában foglalja a vizsgált kérdést és a követendő célt, hogy van-e a Márka üdítőitalnak létjogosultsága az üdítőitalok piacán, továbbá, hogy a Márka, mint egy retró brand hogyan lenne képes elérnie az egykori vezető szerepét újra a piacon.</w:t>
      </w:r>
      <w:r>
        <w:rPr>
          <w:color w:val="000000"/>
          <w:sz w:val="24"/>
          <w:szCs w:val="24"/>
        </w:rPr>
        <w:br/>
        <w:t xml:space="preserve">A kutatandó témát több forrás elemzésével vizsgáltam meg. Az első kutatási típus a szekunder kutatási mód, amelyben valamennyi információt gyűjtöttem különböző irodalmak alapján. Sok esetben a piac és hozzá kapcsolódó kérdéseket vizsgáltam, például a cég ismertetőit, a nemzetközi piacok és hazai piacok mozgását, a fogyasztók magatartását szintén mind nemzetközi és hazai viszonylatban, valamint az egészségtudatosság fogalmát és egészségtudatos fogyasztókat. A nemzetközi viszonylat kérdésénél fontos megemlíteni, hogy a Márka, mint üdítőital gyártó nem jelenik meg nemzetközileg hiszen egy belföldön árusító cégről beszélünk, viszont a nemzetközi piacvezető cégek nagy befolyással vannak a brand piaci helyzetére nézve. Ezek után a trendek alakulásával foglalkoztam a piacon, mint például, miért van nagy jelentősége manapság a mentes, azaz a cukor és kalóriamentes termékeknek és mik ezeknek a szerepük a társadalomban. Trendi még az egészségtudatosság és fenntarthatóság ezt mind az egyén és mind a vállalat szempontjából is megvizsgáltam.</w:t>
      </w:r>
      <w:r>
        <w:rPr>
          <w:color w:val="000000"/>
          <w:sz w:val="24"/>
          <w:szCs w:val="24"/>
        </w:rPr>
        <w:br/>
        <w:t xml:space="preserve">A primer kutatás két típusból tevődik össze. A kvalitatív kutatásból, amit mélyinterjúkkal készítettem. A kutatás során, hogy a vizsgált kérdésre elengedő mélységű válaszokat kapjak, különböző fogyasztókat, vállalatvezetőket, alkalmazottakat kérdeztem meg a témával kapcsolatban. Ennek módszer használatával a téma mélységét lehet növelni és egyéb fogyasztói igényekre is szert lehet tenni. Az interjúkból és szekunder információkból levont konzekvenciák alapján készítettem el a kvantitatív kutatásom kérdőívét, amelyet a Google kérdőív készítő programjával állítottam össze és osztottam meg, hogy nagyobb tömeg elérésével mélyebben tudjam érinteni a vizsgált kérdést. A kutatás, így valid és jól mérhető, illetve szegmensekre bontható.</w:t>
      </w:r>
      <w:r>
        <w:rPr>
          <w:color w:val="000000"/>
          <w:sz w:val="24"/>
          <w:szCs w:val="24"/>
        </w:rPr>
        <w:br/>
        <w:t xml:space="preserve">A kutatás végezetéül értékeltem az eredményeket és összegzem az elért teljesítményt. Az összegzésben minden munkám eredményeit és az oda elvezető folyamatokat is ismertettem, valamint megosztottam a saját véleményemet és észrevételeimet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48235">
    <w:multiLevelType w:val="hybridMultilevel"/>
    <w:lvl w:ilvl="0" w:tplc="27242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48235">
    <w:abstractNumId w:val="12248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311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