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REBEKA DORKA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rebekadorka1@gmail.com</w:t>
            </w:r>
            <w:r w:rsidRPr="002361E2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Berényi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Motivált közszolgák avagy a motiváció változásai a közigazgatásban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1992-ben az Államigazgatási Főiskolán egy akkori kutatócsoport felmérést végzett, amely a kitöltők demográfiai adataira és tanulmányai tapasztalataira, elképzeléseire kérdezett rá az igazgatás-szervező szakos hallgatók körében. A felmérést 2022-ben az Ostrakon Szakkollégiumban alakult kutatócsoport ismételte meg a Nemzeti Közszolgálati Egyetemen. A két felmérést összesen 450-en töltötték ki, és számos különböző területet érint. Ezek közül a kérdések közül a motiváció témakörét választottam dolgozatom témájául.</w:t>
      </w:r>
      <w:r>
        <w:rPr>
          <w:color w:val="000000"/>
          <w:sz w:val="24"/>
          <w:szCs w:val="24"/>
        </w:rPr>
        <w:br/>
        <w:t xml:space="preserve">Tanulmányom a közszolgálati motivációra helyezi a hangsúlyt, a közszolgálatban elhelyezkedni kívánó tanulók motivációját kutatja, különös hangsúlyt fektetve a szakválasztás miértjeire, a képzés megítélésére és a nők helyzetére.</w:t>
      </w:r>
      <w:r>
        <w:rPr>
          <w:color w:val="000000"/>
          <w:sz w:val="24"/>
          <w:szCs w:val="24"/>
        </w:rPr>
        <w:br/>
        <w:t xml:space="preserve">A hipotéziseim vizsgálatához szekunder kutatást végeztem, valamint empirikus kutatás során elemeztem az adatokat, az IBM SPSS programjával, Kereszttábla és Kruskal-Wallis elemzéseket használva.</w:t>
      </w:r>
      <w:r>
        <w:rPr>
          <w:color w:val="000000"/>
          <w:sz w:val="24"/>
          <w:szCs w:val="24"/>
        </w:rPr>
        <w:br/>
        <w:t xml:space="preserve">Dolgozatomban bemutattam a motiváció leszűkített témakörét, a közszolgálati motivációt, amit az 1992-ben és 2022-ben felmérést kitöltött hallgatók esetében vizsgáltam. Összevetettem a válaszaikat, majd pedig nemekre szétbontva elemeztem a motivációt, miután rövid összefoglalót készítettem a női életutakról.</w:t>
      </w:r>
      <w:r>
        <w:rPr>
          <w:color w:val="000000"/>
          <w:sz w:val="24"/>
          <w:szCs w:val="24"/>
        </w:rPr>
        <w:br/>
        <w:t xml:space="preserve">Megállapítottam, hogy a legtöbben nem azért választják a képzést, mert a közigazgatásban szeretnének elhelyezkedni, sokkal inkább mások tanácsa vagy a felvételi tárgyak miatt. Bebizonyítottam, hogy harminc évvel ezelőtt nehezebben elvégezhetőnek tartották a képzést. Megállapítottam, hogy a szak megítélése és a nemek között nincs statisztika összefüggés.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30730">
    <w:multiLevelType w:val="hybridMultilevel"/>
    <w:lvl w:ilvl="0" w:tplc="58441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30730">
    <w:abstractNumId w:val="289307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1115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