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 KAJDI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kajdimartin@gmail.com</w:t>
            </w:r>
            <w:r w:rsidRPr="002361E2">
              <w:rPr>
                <w:i/>
              </w:rPr>
              <w:br/>
            </w:r>
            <w:r w:rsidR="00A96AEC">
              <w:t>Security specialisation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Zsolt Sándor Lippai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security awareness in private security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examine the importance of security awareness in private security. I discuss the topic through the lens of hotel security. I approach security awareness from two directions. On the one hand, I examine hotel security as a service activity. On the other hand, I looked at guests' safety mindset by means of a questionnaire, which can be used to assess how much people pay attention to their own safety and that of their valuables during a holiday.</w:t>
      </w:r>
      <w:r>
        <w:rPr>
          <w:color w:val="000000"/>
          <w:sz w:val="24"/>
          <w:szCs w:val="24"/>
        </w:rPr>
        <w:br/>
        <w:t xml:space="preserve">In the first part of my thesis, I will present definitions that relate to security, such as the concept of security and security awareness. I will then discuss the history of the hotel and the definitions related to its operation. In the next part of my research, I examine the threats that have a significant risk factor for the operation of a Hungarian hotel. These threats are crime, terrorism, natural and man-made disasters and data and information security. I will focus on the impact of these threats on the operation and social perception of a hotel. I then present security solutions that can be used to effectively strengthen hotel security, including proposals to increase security awareness. I then presented the results of a questionnaire on guests' security awareness. The questionnaire contained 23 questions on holiday and accommodation security. I posted it on the internet and 372 people completed it.</w:t>
      </w:r>
      <w:r>
        <w:rPr>
          <w:color w:val="000000"/>
          <w:sz w:val="24"/>
          <w:szCs w:val="24"/>
        </w:rPr>
        <w:br/>
        <w:t xml:space="preserve">The aim of my thesis was to illustrate that the spread and development of safety-conscious thinking in private security and in society contributes greatly to the creation of safety.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52471">
    <w:multiLevelType w:val="hybridMultilevel"/>
    <w:lvl w:ilvl="0" w:tplc="98623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52471">
    <w:abstractNumId w:val="455524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543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