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KOMLÓSI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komlosibalazs90@gmail.com</w:t>
            </w:r>
            <w:r w:rsidRPr="002361E2">
              <w:rPr>
                <w:i/>
              </w:rPr>
              <w:br/>
            </w:r>
            <w:r w:rsidR="00A96AEC">
              <w:t>Magánbiztonsági és Önkormányzati Rendészeti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Lippai Zsolt Sándor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Személyvédelmi tevékenység kiemelt sportrendezvény helyszínén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társadalmak hierarchikus rendjének kialakulásával megjelent a személyvédelmi tevékenység is. Az 1700-as években Mária Terézia védelmére felállították az első testőrséget. Eleinte a fegyverzettechnikai eszközök kezdetlegessége miatt elrettentő ereje volt a testőrök jelenlétének. A harcászat fejlődésével azonban fejlődnie kellett a személybiztosítás személyi, tárgyi feltételeinek, illetve az alkalmazott módszereknek is. A személyvédelmi tevékenység mai társadalmi életünknek is részét képezi. Napjainkban a fegyveres védelemnek ezen formája kizárólag az állam privilégiuma. Az egység tagjait megilleti a fizikai erőszak alkalmazásának lehetősége. Az elmúlt években bekövetkezett terrorcselekmények miatt a rendvédelem folyamatosan növelte az erejét és eszközkészletét a biztonság megteremtése és fenntartása érdekében. Az anyagi források és az állomány létszámának csökkenése miatt az állami rendvédelem egyre nehezebben látja el a feladatait. Ennek a ténynek a felismerése tette lehetővé, hogy a profitorientált magánbiztonsági cégek átvállaljanak egyes rendészeti tevékenységeket, így tehermentesítve némiképp a hivatásos állományt.</w:t>
      </w:r>
      <w:r>
        <w:rPr>
          <w:color w:val="000000"/>
          <w:sz w:val="24"/>
          <w:szCs w:val="24"/>
        </w:rPr>
        <w:br/>
        <w:t xml:space="preserve">A védett személy életének, testi épségének, valamint méltóságának megóvása a testőr egység feladata, amelyet csak a biztonságos környezet kialakításával lehet garantálni. Hazánk védelemmel ellátott személyei gyakran jelennek meg kiemelt sportrendezvényeken. Ezek a helyszínek számos veszélyhelyzet forrásai lehetnek.</w:t>
      </w:r>
      <w:r>
        <w:rPr>
          <w:color w:val="000000"/>
          <w:sz w:val="24"/>
          <w:szCs w:val="24"/>
        </w:rPr>
        <w:br/>
        <w:t xml:space="preserve">Dolgozatom hipotézise az, hogy sok szervezésben és biztosításban résztvevő alany szükséges egy ilyen esemény zavartalan lebonyolításához úgy, hogy védett vezető is a szurkolók között tartózkodik.</w:t>
      </w:r>
      <w:r>
        <w:rPr>
          <w:color w:val="000000"/>
          <w:sz w:val="24"/>
          <w:szCs w:val="24"/>
        </w:rPr>
        <w:br/>
        <w:t xml:space="preserve">Írásomban a saját tapasztalataimra alapozva kiemelem azokat a sarokpontokat, melyek különleges figyelmet igényelnek egy rendezvény biztosításának kivitelezésekor, és a személyvédelmi feladatok ellátásával kapcsolatban rávilágítok néhány innovatív lehetőségre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16006">
    <w:multiLevelType w:val="hybridMultilevel"/>
    <w:lvl w:ilvl="0" w:tplc="80735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16006">
    <w:abstractNumId w:val="33116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644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