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ADAM NEMETH</w:t>
            </w:r>
          </w:p>
          <w:p w:rsidR="00C275A3" w:rsidRDefault="00186641" w:rsidP="00C275A3">
            <w:pPr>
              <w:pStyle w:val="Hallgatokepzes"/>
            </w:pPr>
            <w:r w:rsidRPr="002361E2">
              <w:rPr>
                <w:i/>
              </w:rPr>
              <w:t>nemethadam0909@gmail.com</w:t>
            </w:r>
            <w:r w:rsidRPr="002361E2">
              <w:rPr>
                <w:i/>
              </w:rPr>
              <w:br/>
            </w:r>
            <w:r w:rsidR="00A96AEC">
              <w:t>Majoring in Criminal Management</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Judit Hegedus</w:t>
            </w:r>
          </w:p>
          <w:p w:rsidR="00DB4822" w:rsidRDefault="00DB4822" w:rsidP="009763E0">
            <w:pPr>
              <w:pStyle w:val="Konzulensektitulus"/>
            </w:pPr>
            <w:r w:rsidRPr="00DB4822">
              <w:t>honorary 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Characteristics of juvenile delinquency within Győr-Moson-Sopron County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received the title „Characteristics of juvenile delinquency within Győr-Moson-Sopron County”. When I came upon the issue on what to write, I had no question in my mind, that I should write about juvenile delinquency. As for myself, I was born in the county of Nográd, there is where I grew up, as you can see personal references in my work. This is also where I have spent the beginning of my law enforcement carrier. I have spent majority of my life living in the „epicenter” of poverty and crime. Fate has put many obstacles in my path, one of which was watching most of my childhood friends put behind bars in their teenage years.</w:t>
      </w:r>
      <w:r>
        <w:rPr>
          <w:color w:val="000000"/>
          <w:sz w:val="24"/>
          <w:szCs w:val="24"/>
        </w:rPr>
        <w:br/>
        <w:t xml:space="preserve">In hopes of better opportunities, I have moved to Győr-Moson-Sopron County where now I work as a police trooper. In my experience this county isn’t any better off regarding juvenile crime rates, expect that the daily needs of children are better fulfilled by their parents. In relation for example, drugs play a much more dominant part.</w:t>
      </w:r>
      <w:r>
        <w:rPr>
          <w:color w:val="000000"/>
          <w:sz w:val="24"/>
          <w:szCs w:val="24"/>
        </w:rPr>
        <w:br/>
        <w:t xml:space="preserve">In my work, after defining „Crime”, I present a psychological analysis of perpetration. During my research for this part, I was shocked to see how many researchers spent majority of their lives, if not their whole life, decades past, guiding the development of youth, to better paths, and to prevent crime.</w:t>
      </w:r>
      <w:r>
        <w:rPr>
          <w:color w:val="000000"/>
          <w:sz w:val="24"/>
          <w:szCs w:val="24"/>
        </w:rPr>
        <w:br/>
        <w:t xml:space="preserve">Lastly, I have prepared and conducted four interviews. Three of which is with law enforcement experts, sharing their experiences and their work. I also managed to track down an ex-convict who was previously known as a juvenile delinquent. He told me about his hard childhood, and how incarceration changed his life.</w:t>
      </w:r>
      <w:r>
        <w:rPr>
          <w:color w:val="000000"/>
          <w:sz w:val="24"/>
          <w:szCs w:val="24"/>
        </w:rPr>
        <w:br/>
        <w:t xml:space="preserve">We live in a fast-paced modern world, where sadly less time and love are spent on children. This is why in my works; I have reached the conclusion that juvenile delinquency as a phenomenon requires more attention and care.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49413">
    <w:multiLevelType w:val="hybridMultilevel"/>
    <w:lvl w:ilvl="0" w:tplc="26844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49413">
    <w:abstractNumId w:val="53249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338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