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GOMBÁSI RÓBERT KRISZTIÁN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gombasirobert831@gmail.com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József 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Szeidemann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mentor,  Eötvös József Gimnázium és Kollégium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Ülepedés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Mindenki tudja, hogy ha egy folyadékba, a folyadék sűrűségénél nagyobb sűrűségű anyagot teszünk, az lesüllyed a folyadékréteg aljára. A jelenleg használatban lévő ülepítési rendszerek arra az egyszerű elvre támaszkodnak, hogy a folyadék sűrűségétől függően a szennyező anyagok a fenékre, vagy a felszínre kerülnek. Ezen gépek, jelenleg az áramlásokat többnyire zavaró jelenségként kezelik.</w:t>
      </w:r>
      <w:r>
        <w:rPr>
          <w:color w:val="000000"/>
          <w:sz w:val="24"/>
          <w:szCs w:val="24"/>
        </w:rPr>
        <w:br/>
        <w:t xml:space="preserve">A természetben ritkán megfigyelhető jelenség lép fel bizonyos körülmények teljesülésével, viszont a körülmények mesterségesen költséghatékonyan előállíthatók. Az elméleti háttér egyes részein vannak kidolgozott részek, de kutatásomban arra törekedtem, hogy ezeket egyesítsem és így a geometriai értelmezés határain belül (Navier- Stokes vagy numerikus szimulációk nélkül), azok határait kibővítve megmutassam, hogy a bonyolult áramlástani egyenleteket is le lehet írni egyszerűen, szimulációk használata nélkül is.</w:t>
      </w:r>
      <w:r>
        <w:rPr>
          <w:color w:val="000000"/>
          <w:sz w:val="24"/>
          <w:szCs w:val="24"/>
        </w:rPr>
        <w:br/>
        <w:t xml:space="preserve">Kutatásom során az irodalomban új, rendkívül egyszerű és szemléletes összehasonlító képletet sikerült felfedeznem, mely megadja, hogy két zárt rendszer közül melyikben ülepedik le a törmelék hamarabb.</w:t>
      </w:r>
      <w:r>
        <w:rPr>
          <w:color w:val="000000"/>
          <w:sz w:val="24"/>
          <w:szCs w:val="24"/>
        </w:rPr>
        <w:br/>
        <w:t xml:space="preserve">A zárt és véges részecskeszámú ülepítésnél viszont jelentősen gyorsítható az ülepedés folyamata, melynek gyakorlati felhasználhatósága például a vér komponenseire való bontása, vagy egyéb laboratóriumi ülepítések.</w:t>
      </w:r>
      <w:r>
        <w:rPr>
          <w:color w:val="000000"/>
          <w:sz w:val="24"/>
          <w:szCs w:val="24"/>
        </w:rPr>
        <w:br/>
        <w:t xml:space="preserve">Az elméleti eredmények gyakorlati felhasználása, egy adott részecskeméretre fókuszált csőátmérőt jelent, melyben az adott méretű szemcsék rövidebb idő alatt válnak el azonos mértékben a víztől, mint a gyakorlatban használt megfelelőiknél.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65220">
    <w:multiLevelType w:val="hybridMultilevel"/>
    <w:lvl w:ilvl="0" w:tplc="92563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65220">
    <w:abstractNumId w:val="177652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62305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