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MOLNÁR</w:t>
            </w:r>
          </w:p>
          <w:p w:rsidR="00C275A3" w:rsidRDefault="00186641" w:rsidP="00C275A3">
            <w:pPr>
              <w:pStyle w:val="Hallgatokepzes"/>
            </w:pPr>
            <w:r w:rsidRPr="002361E2">
              <w:rPr>
                <w:i/>
              </w:rPr>
              <w:t>molnar.krisztian@hotmail.com</w:t>
            </w:r>
            <w:r w:rsidRPr="002361E2">
              <w:rPr>
                <w:i/>
              </w:rPr>
              <w:br/>
            </w:r>
            <w:r w:rsidR="00A96AEC">
              <w:t>Safety Engineering</w:t>
            </w:r>
            <w:r w:rsidR="00A96AEC">
              <w:br/>
            </w:r>
            <w:r w:rsidR="00E77B23">
              <w:t>BSc, 3.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BENCE UJHEGYI</w:t>
            </w:r>
          </w:p>
          <w:p w:rsidR="00DB4822" w:rsidRDefault="00186641" w:rsidP="004D7940">
            <w:pPr>
              <w:pStyle w:val="Hallgatokepzes"/>
            </w:pPr>
            <w:bookmarkStart w:id="1" w:name="_GoBack"/>
            <w:r w:rsidRPr="002361E2">
              <w:rPr>
                <w:i/>
              </w:rPr>
              <w:t>ujhegyibe@gmail.com</w:t>
            </w:r>
            <w:r w:rsidRPr="002361E2">
              <w:rPr>
                <w:i/>
              </w:rPr>
              <w:br/>
            </w:r>
            <w:bookmarkEnd w:id="1"/>
            <w:r w:rsidR="00C275A3">
              <w:t>Safety Engineering</w:t>
            </w:r>
            <w:r w:rsidR="00A96AEC">
              <w:br/>
              <w:t>BSc,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Endre Szűcs. PhD</w:t>
            </w:r>
          </w:p>
          <w:p w:rsidR="00DB4822" w:rsidRDefault="00DB4822" w:rsidP="009763E0">
            <w:pPr>
              <w:pStyle w:val="Konzulensektitulus"/>
            </w:pPr>
            <w:r w:rsidRPr="00DB4822">
              <w:t>senior lecturer, OE BGK</w:t>
            </w:r>
          </w:p>
        </w:tc>
      </w:tr>
      <w:tr w:rsidR="00DB4822" w:rsidTr="00DB4822">
        <w:tc>
          <w:tcPr>
            <w:tcW w:w="9854" w:type="dxa"/>
          </w:tcPr>
          <w:p w:rsidR="00DB4822" w:rsidRPr="00DB4822" w:rsidRDefault="00DB4822" w:rsidP="009763E0">
            <w:pPr>
              <w:pStyle w:val="Konzulenseknev"/>
            </w:pPr>
            <w:r w:rsidRPr="00DB4822">
              <w:t>Péter Ujhegyi</w:t>
            </w:r>
          </w:p>
          <w:p w:rsidR="00DB4822" w:rsidRDefault="00DB4822" w:rsidP="009763E0">
            <w:pPr>
              <w:pStyle w:val="Konzulensektitulus"/>
            </w:pPr>
            <w:r w:rsidRPr="00DB4822">
              <w:t>Phd student,  Foursys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Options of a Mars mission and radiation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the technological development of mankind, it has reached and overcome many obstacles that previously seemed invincible. Centuries ago, the steam engine, and then the internal combustion engine, was an almost incomprehensible innovation for the minds of the time. The machines, which were previously powered by horses, or even human power, have become completely obsolete in a few short years. With modernization comes the fact that humanity is able to achieve and carry out goals and actions in a short period of time that seemed unattainable only years ago. In the early 1900s, the idea of an airplane was nonsense, and they really didn't even dare to think, at most, contemporary science fiction writers, that we would send a man to the moon about half a century later. We consider it one of the greatest challenges of the 21st century for humanity to conquer our red neighbor, the Mars. The aim of our thesis is to summarize the possibilities of getting to Mars as we know it today, as well as to examine the conditions that make travel difficult and to research possible solutions to problems. One of these ever-present sources of danger is cosmic rays, so this is one of the main topics of our thesis. The insider saying of space enthusiasts that the first person to reach Mars is certainly already alive. With our work we want to contribute to their mission.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51360">
    <w:multiLevelType w:val="hybridMultilevel"/>
    <w:lvl w:ilvl="0" w:tplc="67603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51360">
    <w:abstractNumId w:val="65351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414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