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KÉGL ANNA</w:t>
            </w:r>
          </w:p>
          <w:p w:rsidR="00C275A3" w:rsidRDefault="00186641" w:rsidP="00C275A3">
            <w:pPr>
              <w:pStyle w:val="Hallgatokepzes"/>
            </w:pPr>
            <w:r w:rsidRPr="002361E2">
              <w:rPr>
                <w:i/>
              </w:rPr>
              <w:t>keglanna@gmail.com</w:t>
            </w:r>
            <w:r w:rsidRPr="002361E2">
              <w:rPr>
                <w:i/>
              </w:rPr>
              <w:br/>
            </w:r>
            <w:r w:rsidR="00A96AEC">
              <w:t>Ápolás és betegellátás alapszak, gyógytornász szakirány</w:t>
            </w:r>
            <w:r w:rsidR="00A96AEC">
              <w:br/>
            </w:r>
            <w:r w:rsidR="00E77B23">
              <w:t>BSc, 7. félév</w:t>
            </w:r>
          </w:p>
          <w:p w:rsidR="00C265CE" w:rsidRPr="009E5FF1" w:rsidRDefault="00E77B23" w:rsidP="009763E0">
            <w:pPr>
              <w:pStyle w:val="Hallgatointezmeny-kar"/>
              <w:rPr>
                <w:b/>
                <w:caps/>
              </w:rPr>
            </w:pPr>
            <w:r>
              <w:t>Szegedi Tudományegyetem</w:t>
            </w:r>
            <w:r w:rsidR="00C275A3">
              <w:br/>
            </w:r>
            <w:r w:rsidR="00DB4822">
              <w:t>Egészségtudományi és Szociális Képzési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Kasza Blanka Bernadett</w:t>
            </w:r>
          </w:p>
          <w:p w:rsidR="00DB4822" w:rsidRDefault="00DB4822" w:rsidP="009763E0">
            <w:pPr>
              <w:pStyle w:val="Konzulensektitulus"/>
            </w:pPr>
            <w:r w:rsidRPr="00DB4822">
              <w:t>egyetemi tanársegéd, SZTE ETSZK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Egyensúlyfejlesztés a TRX Suspension Trainer használatával fiatalok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koordináció és az egyensúlymegtartás képessége szükséges a mindennapi élet funkcióinak kivitelezéséhez. Kutatásunk célja, hogy megvizsgáljuk a TRX Suspension Trainerrel (TRX) végzett egyensúlyfejlesztő és proprioceptív tréning hatását. Különlegessége, hogy használója testsúlyát egyszerre több mozgássíkban és ízületben kénytelen irányítani, változó és fokozatos instabilitással szemben dolgozva, alkalmazható gyermek, felnőtt, idős korosztályban egyaránt. Célunk volt a TRX-szel végzett tréning statikus és dinamikus egyensúlyi paraméterekre, stabilitásra gyakorolt hatását megvizsgálni.</w:t>
      </w:r>
      <w:r>
        <w:rPr>
          <w:color w:val="000000"/>
          <w:sz w:val="24"/>
          <w:szCs w:val="24"/>
        </w:rPr>
        <w:br/>
        <w:t xml:space="preserve">Módszerek: 15 fő vett részt (22,5±1,5 év) 8 hetes tréningprogramunkban. Fizikai aktivitás kérdőívvel történő felmérését követően, állapotfelmérés után az egyensúlyi paramétereket Neurocom Basic Balance Master (NBBM) – törzsstabilitást, stabilitási limitet és iránykontrollt vizsgáló tesztjeinek – segítségével mértük fel. A törzsstabilitást, és a dinamikus egyensúlyt pedig speciális tesztek segítségével: Star Excursion Balance Test-tel (SEBT), funkcionális törzsizomerőt mérő helyzetek TRX-szel, valamint anélkül. A tréningprogram során a feladatok minimum 40%-a TRX használatával történt, a nehézséget a hetek előrehaladtával növeltük.</w:t>
      </w:r>
      <w:r>
        <w:rPr>
          <w:color w:val="000000"/>
          <w:sz w:val="24"/>
          <w:szCs w:val="24"/>
        </w:rPr>
        <w:br/>
        <w:t xml:space="preserve">Eredmények: Kérdőívünk alapján az alanyok szubjektív egyensúlyérzete javult, az aktivitásuk nőtt. Szignifikáns javulást (p &lt;0,05) tapasztaltunk a SEBT esetében, a plank helyzet megtartásában, a dinamikus TRX-szel kivitelezett tesztben, valamint az NBBM dinamikus testsúlyáthelyezés mérése során anterio-posterior irányában, a stabilitási limit tesztjének 8-as (LF) iránya esetében, továbbá a többi irányában is nagyobb mértékű javulás következett be. Alanyaink egyensúlyi paraméterei a tréninget követően jelentősen javultak.</w:t>
      </w:r>
      <w:r>
        <w:rPr>
          <w:color w:val="000000"/>
          <w:sz w:val="24"/>
          <w:szCs w:val="24"/>
        </w:rPr>
        <w:br/>
        <w:t xml:space="preserve">Megbeszélés: Eredményeink alapján elmondható, hogy a tréning hatására szignifikáns javulást értünk el több teszt eredményét elemezve. Nemzetközi kutatások eredményei igazolják a TRX-es egyensúlyfejlesztés létjogosultságát. Eredményeink – összhangban más kutatások eredményeivel – alátámasztják, hogy a TRX kiegészítő edzésforma alkalmazása hatékony egyensúlyfejlesztő módszer, alkalmazásával hatékonyan fejleszthető a törzsizmok ereje.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46511">
    <w:multiLevelType w:val="hybridMultilevel"/>
    <w:lvl w:ilvl="0" w:tplc="38515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46511">
    <w:abstractNumId w:val="41746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167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