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CSAPLÁR MIKLÓS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csaplarmiki20@gmail.com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Czuczor Gergely Bencés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KEMECSEI KORNÉL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ifj.kornel.kemecsei@gmail.com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Czuczor Gergely Bencés Gimnázium és Kollégium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Imre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Matematika- és Fizikatanár // Doktorandusz,  Czuczor Gergely Bencés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B92 kvantumos kulcselosztási protokoll vizsgálata zajos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néhány évtizedet szokás második kvantumos forradalomnak hívni, mert felismerte</w:t>
      </w:r>
      <w:r>
        <w:rPr>
          <w:color w:val="000000"/>
          <w:sz w:val="24"/>
          <w:szCs w:val="24"/>
        </w:rPr>
        <w:br/>
        <w:t xml:space="preserve">az emberiség a kvantummechanika alkalmazásának egy új mérnöki lehetőségét. Ezt az új</w:t>
      </w:r>
      <w:r>
        <w:rPr>
          <w:color w:val="000000"/>
          <w:sz w:val="24"/>
          <w:szCs w:val="24"/>
        </w:rPr>
        <w:br/>
        <w:t xml:space="preserve">tudományágat összefoglalóan kvantum-számítástechnikának hívjuk. TDK kutatásunk is ebbe a</w:t>
      </w:r>
      <w:r>
        <w:rPr>
          <w:color w:val="000000"/>
          <w:sz w:val="24"/>
          <w:szCs w:val="24"/>
        </w:rPr>
        <w:br/>
        <w:t xml:space="preserve">témakörbe esik, a B92 kulcselosztási protokollt vizsgáltuk.</w:t>
      </w:r>
      <w:r>
        <w:rPr>
          <w:color w:val="000000"/>
          <w:sz w:val="24"/>
          <w:szCs w:val="24"/>
        </w:rPr>
        <w:br/>
        <w:t xml:space="preserve">Első körben elvégeztünk egy kb. 3 hónapos szakkört, így elsajátítva a kvantummechanika</w:t>
      </w:r>
      <w:r>
        <w:rPr>
          <w:color w:val="000000"/>
          <w:sz w:val="24"/>
          <w:szCs w:val="24"/>
        </w:rPr>
        <w:br/>
        <w:t xml:space="preserve">alapjait fotonpolarizáción keresztül. Ezt követően önállóan utánajártunk és megértettük a</w:t>
      </w:r>
      <w:r>
        <w:rPr>
          <w:color w:val="000000"/>
          <w:sz w:val="24"/>
          <w:szCs w:val="24"/>
        </w:rPr>
        <w:br/>
        <w:t xml:space="preserve">titkosítási eljárásokat, így eljutva a B92 protokoll megismeréséhez, mely kézenfekvő hiszen ez</w:t>
      </w:r>
      <w:r>
        <w:rPr>
          <w:color w:val="000000"/>
          <w:sz w:val="24"/>
          <w:szCs w:val="24"/>
        </w:rPr>
        <w:br/>
        <w:t xml:space="preserve">az eljárás az általunk ismert fotonok polarizációs állapotait használja fel.</w:t>
      </w:r>
      <w:r>
        <w:rPr>
          <w:color w:val="000000"/>
          <w:sz w:val="24"/>
          <w:szCs w:val="24"/>
        </w:rPr>
        <w:br/>
        <w:t xml:space="preserve">Kutatási projektünk eredményeképpen szimulációs környezetet fejlesztettünk Python</w:t>
      </w:r>
      <w:r>
        <w:rPr>
          <w:color w:val="000000"/>
          <w:sz w:val="24"/>
          <w:szCs w:val="24"/>
        </w:rPr>
        <w:br/>
        <w:t xml:space="preserve">programozási nyelven a B92 protokoll vizsgálatához. A programozás során elemeztük két</w:t>
      </w:r>
      <w:r>
        <w:rPr>
          <w:color w:val="000000"/>
          <w:sz w:val="24"/>
          <w:szCs w:val="24"/>
        </w:rPr>
        <w:br/>
        <w:t xml:space="preserve">kommunikáló fél, Anna és Béla kommunikációját zajtalan, illetve zajos környezetben is. A zajt</w:t>
      </w:r>
      <w:r>
        <w:rPr>
          <w:color w:val="000000"/>
          <w:sz w:val="24"/>
          <w:szCs w:val="24"/>
        </w:rPr>
        <w:br/>
        <w:t xml:space="preserve">a közvetítőközeg fotonok állapotára gyakorolt hatásaként építettük be, amely kis mértékben</w:t>
      </w:r>
      <w:r>
        <w:rPr>
          <w:color w:val="000000"/>
          <w:sz w:val="24"/>
          <w:szCs w:val="24"/>
        </w:rPr>
        <w:br/>
        <w:t xml:space="preserve">megváltoztatja a kvantumbiteket reprezentáló fotonok állapotát, így Béla mérési</w:t>
      </w:r>
      <w:r>
        <w:rPr>
          <w:color w:val="000000"/>
          <w:sz w:val="24"/>
          <w:szCs w:val="24"/>
        </w:rPr>
        <w:br/>
        <w:t xml:space="preserve">valószínűségeit is. Vizsgáltuk, hogy egy harmadik, külső, támadó fél (Éva) hogyan zavarja meg</w:t>
      </w:r>
      <w:r>
        <w:rPr>
          <w:color w:val="000000"/>
          <w:sz w:val="24"/>
          <w:szCs w:val="24"/>
        </w:rPr>
        <w:br/>
        <w:t xml:space="preserve">Anna és Béla kommunikációját azzal, hogy mérési beavatkozásával megváltoztatja a fotonok</w:t>
      </w:r>
      <w:r>
        <w:rPr>
          <w:color w:val="000000"/>
          <w:sz w:val="24"/>
          <w:szCs w:val="24"/>
        </w:rPr>
        <w:br/>
        <w:t xml:space="preserve">(kvantumbitek) állapotát. Éva támadását zajmentes és zajos környezetben is vizsgáltuk.</w:t>
      </w:r>
      <w:r>
        <w:rPr>
          <w:color w:val="000000"/>
          <w:sz w:val="24"/>
          <w:szCs w:val="24"/>
        </w:rPr>
        <w:br/>
        <w:t xml:space="preserve">Megnéztük, hogy mennyi az optimális kvantumbit-szám, amelyet Annának és Bélának érdemes</w:t>
      </w:r>
      <w:r>
        <w:rPr>
          <w:color w:val="000000"/>
          <w:sz w:val="24"/>
          <w:szCs w:val="24"/>
        </w:rPr>
        <w:br/>
        <w:t xml:space="preserve">ellenőrizni annak érdekében, hogy Éva támadásáról megbizonyosodjanak.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42802">
    <w:multiLevelType w:val="hybridMultilevel"/>
    <w:lvl w:ilvl="0" w:tplc="64463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42802">
    <w:abstractNumId w:val="887428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164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