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JÓZSA GERGŐ</w:t>
            </w:r>
          </w:p>
          <w:p w:rsidR="00C275A3" w:rsidRDefault="00186641" w:rsidP="00C275A3">
            <w:pPr>
              <w:pStyle w:val="Hallgatokepzes"/>
            </w:pPr>
            <w:r w:rsidRPr="002361E2">
              <w:rPr>
                <w:i/>
              </w:rPr>
              <w:t>jozsa.gery@gmail.com</w:t>
            </w:r>
            <w:r w:rsidRPr="002361E2">
              <w:rPr>
                <w:i/>
              </w:rPr>
              <w:br/>
            </w:r>
            <w:r w:rsidR="00A96AEC">
              <w:t>Nemzetközi gazdálkodás</w:t>
            </w:r>
            <w:r w:rsidR="00A96AEC">
              <w:br/>
            </w:r>
            <w:r w:rsidR="00E77B23">
              <w:t>BA, 5. félév</w:t>
            </w:r>
          </w:p>
          <w:p w:rsidR="00C265CE" w:rsidRPr="009E5FF1" w:rsidRDefault="00E77B23" w:rsidP="009763E0">
            <w:pPr>
              <w:pStyle w:val="Hallgatointezmeny-kar"/>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Kántor Szilvia</w:t>
            </w:r>
          </w:p>
          <w:p w:rsidR="00DB4822" w:rsidRDefault="00DB4822" w:rsidP="009763E0">
            <w:pPr>
              <w:pStyle w:val="Konzulensektitulus"/>
            </w:pPr>
            <w:r w:rsidRPr="00DB4822">
              <w:t>adjunktus,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elektromos autók, mint zöld közlekedési eszközök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elektromos autók, mint zöld közlekedési eszközök</w:t>
      </w:r>
    </w:p>
    <w:p>
      <w:pPr>
        <w:widowControl w:val="on"/>
        <w:pBdr/>
        <w:spacing w:before="240" w:after="240" w:line="240" w:lineRule="auto"/>
        <w:ind w:left="0" w:right="0"/>
        <w:jc w:val="left"/>
      </w:pPr>
      <w:r>
        <w:rPr>
          <w:color w:val="000000"/>
          <w:sz w:val="24"/>
          <w:szCs w:val="24"/>
        </w:rPr>
        <w:t xml:space="preserve">Készítette: Józsa Gergő</w:t>
      </w:r>
    </w:p>
    <w:p>
      <w:pPr>
        <w:widowControl w:val="on"/>
        <w:pBdr/>
        <w:spacing w:before="240" w:after="240" w:line="240" w:lineRule="auto"/>
        <w:ind w:left="0" w:right="0"/>
        <w:jc w:val="left"/>
      </w:pPr>
      <w:r>
        <w:rPr>
          <w:color w:val="000000"/>
          <w:sz w:val="24"/>
          <w:szCs w:val="24"/>
        </w:rPr>
        <w:t xml:space="preserve">Nemzetközi gazdálkodás</w:t>
      </w:r>
    </w:p>
    <w:p>
      <w:pPr>
        <w:widowControl w:val="on"/>
        <w:pBdr/>
        <w:spacing w:before="240" w:after="240" w:line="240" w:lineRule="auto"/>
        <w:ind w:left="0" w:right="0"/>
        <w:jc w:val="left"/>
      </w:pPr>
      <w:r>
        <w:rPr>
          <w:color w:val="000000"/>
          <w:sz w:val="24"/>
          <w:szCs w:val="24"/>
        </w:rPr>
        <w:t xml:space="preserve">Gazdaságtudományi Kar</w:t>
      </w:r>
    </w:p>
    <w:p>
      <w:pPr>
        <w:widowControl w:val="on"/>
        <w:pBdr/>
        <w:spacing w:before="240" w:after="240" w:line="240" w:lineRule="auto"/>
        <w:ind w:left="0" w:right="0"/>
        <w:jc w:val="left"/>
      </w:pPr>
      <w:r>
        <w:rPr>
          <w:color w:val="000000"/>
          <w:sz w:val="24"/>
          <w:szCs w:val="24"/>
        </w:rPr>
        <w:t xml:space="preserve">Témavezető: Dr. Kántor Szilvia</w:t>
      </w:r>
    </w:p>
    <w:p>
      <w:pPr>
        <w:widowControl w:val="on"/>
        <w:pBdr/>
        <w:spacing w:before="240" w:after="240" w:line="240" w:lineRule="auto"/>
        <w:ind w:left="0" w:right="0"/>
        <w:jc w:val="left"/>
      </w:pPr>
      <w:r>
        <w:rPr>
          <w:color w:val="000000"/>
          <w:sz w:val="24"/>
          <w:szCs w:val="24"/>
        </w:rPr>
        <w:t xml:space="preserve">Napjainkban sokat hallunk arról, hogy az elektromos autók nem annyira környezetbarátak, mint gondolnánk. A több tíz éven át tartó, vízszennyezést okozó lítium bányászat, illetve az éhbérért dolgozó kongói gyerekek és nők, valamint a veszélyeshulladéknak besorolt akkumulátorok hallatán nem a „zöld” szó jut eszünkbe egyből.</w:t>
      </w:r>
    </w:p>
    <w:p>
      <w:pPr>
        <w:widowControl w:val="on"/>
        <w:pBdr/>
        <w:spacing w:before="240" w:after="240" w:line="240" w:lineRule="auto"/>
        <w:ind w:left="0" w:right="0"/>
        <w:jc w:val="left"/>
      </w:pPr>
      <w:r>
        <w:rPr>
          <w:color w:val="000000"/>
          <w:sz w:val="24"/>
          <w:szCs w:val="24"/>
        </w:rPr>
        <w:t xml:space="preserve">Sok új, és érdekes technológiát fejlesztenek épp, ezért esett választásom, a tudományos diákköri dolgozatom témájaként az elektromos autók piaci helyzetének, felhasználói szokásainak kutatására, jövőbeni fejlesztések bemutatására, illetve a lítium és kobalt bányászatának negatív környezeti, illetve társadalmi hatásainak vizsgálatára. A dolgozat elkészítéséhez primer és szekunder kutatást egyaránt végeztem. A szekunder kutatás során áttekintettem a fentiekben bemutatott témakörökkel kapcsolatos legfrissebb hazai és nemzetközi szakirodalmat és statisztikai adatokat. Emellett segítségemre volt a Magyar Autóklub közlekedésbiztonsági szakágának igazgatója, Mile Tibor is, aki rendelkezésemre bocsátotta az általuk végzett kérdőíves felmérés eredményeit, mely több, mint 1600 hazai autóhasználó szokásait és preferenciáit vizsgálja. Primer kutatásomat kérdőíves megkérdezés segítségével végeztem, kérdőívemet összesen 237 ember töltötte ki. A kérdőívem fő célcsoportját, az elektromos autók tulajdonosait, valamint az azzal nem rendelkező, de az iránt érdeklődők képezték. Kutatásommal 3 kérdésre kerestem a választ:</w:t>
      </w:r>
    </w:p>
    <w:p>
      <w:pPr>
        <w:widowControl w:val="on"/>
        <w:pBdr/>
        <w:spacing w:before="240" w:after="240" w:line="240" w:lineRule="auto"/>
        <w:ind w:left="0" w:right="0"/>
        <w:jc w:val="left"/>
      </w:pPr>
      <w:r>
        <w:rPr>
          <w:color w:val="000000"/>
          <w:sz w:val="24"/>
          <w:szCs w:val="24"/>
        </w:rPr>
        <w:t xml:space="preserve">• Mi a legnagyobb problémája a fogyasztóknak az elektromos autókkal kapcsolatban?</w:t>
      </w:r>
    </w:p>
    <w:p>
      <w:pPr>
        <w:widowControl w:val="on"/>
        <w:pBdr/>
        <w:spacing w:before="240" w:after="240" w:line="240" w:lineRule="auto"/>
        <w:ind w:left="0" w:right="0"/>
        <w:jc w:val="left"/>
      </w:pPr>
      <w:r>
        <w:rPr>
          <w:color w:val="000000"/>
          <w:sz w:val="24"/>
          <w:szCs w:val="24"/>
        </w:rPr>
        <w:t xml:space="preserve">• Tényleg annyira környezetszennyezőek az elektromos autók, mint azt sokan gondolják, illetve mikor is lesznek “zöldek” az e-autók?</w:t>
      </w:r>
    </w:p>
    <w:p>
      <w:pPr>
        <w:widowControl w:val="on"/>
        <w:pBdr/>
        <w:spacing w:before="240" w:after="240" w:line="240" w:lineRule="auto"/>
        <w:ind w:left="0" w:right="0"/>
        <w:jc w:val="left"/>
      </w:pPr>
      <w:r>
        <w:rPr>
          <w:color w:val="000000"/>
          <w:sz w:val="24"/>
          <w:szCs w:val="24"/>
        </w:rPr>
        <w:t xml:space="preserve">• Mi vonzza az embereket az elektromos autókban?</w:t>
      </w:r>
    </w:p>
    <w:p>
      <w:pPr>
        <w:widowControl w:val="on"/>
        <w:pBdr/>
        <w:spacing w:before="240" w:after="240" w:line="240" w:lineRule="auto"/>
        <w:ind w:left="0" w:right="0"/>
        <w:jc w:val="left"/>
      </w:pPr>
      <w:r>
        <w:rPr>
          <w:color w:val="000000"/>
          <w:sz w:val="24"/>
          <w:szCs w:val="24"/>
        </w:rPr>
        <w:t xml:space="preserve">A kutatás során a kérdéseimre kapott válasz az alábbiak szerint hangzik (sorrendben):</w:t>
      </w:r>
    </w:p>
    <w:p>
      <w:pPr>
        <w:widowControl w:val="on"/>
        <w:pBdr/>
        <w:spacing w:before="240" w:after="240" w:line="240" w:lineRule="auto"/>
        <w:ind w:left="0" w:right="0"/>
        <w:jc w:val="left"/>
      </w:pPr>
      <w:r>
        <w:rPr>
          <w:color w:val="000000"/>
          <w:sz w:val="24"/>
          <w:szCs w:val="24"/>
        </w:rPr>
        <w:t xml:space="preserve">1. A fogyasztók leginkább a jelenleg megtehető hatótáv miatt kerülik az elektromos autó vásárlást, valamint a magasabb árazásukkal, és sokaknak az otthoni töltéssel is gondjuk akad.</w:t>
      </w:r>
    </w:p>
    <w:p>
      <w:pPr>
        <w:widowControl w:val="on"/>
        <w:pBdr/>
        <w:spacing w:before="240" w:after="240" w:line="240" w:lineRule="auto"/>
        <w:ind w:left="0" w:right="0"/>
        <w:jc w:val="left"/>
      </w:pPr>
      <w:r>
        <w:rPr>
          <w:color w:val="000000"/>
          <w:sz w:val="24"/>
          <w:szCs w:val="24"/>
        </w:rPr>
        <w:t xml:space="preserve">2. Az elektromos autók akkumulátorainak előállítása nagy mértékben környezetszennyező, de országtól függően, már életciklusuk korai szakaszában „zöldebbek” mint a belsőégésű motorral szerelt autók.</w:t>
      </w:r>
    </w:p>
    <w:p>
      <w:pPr>
        <w:widowControl w:val="on"/>
        <w:pBdr/>
        <w:spacing w:before="240" w:after="240" w:line="240" w:lineRule="auto"/>
        <w:ind w:left="0" w:right="0"/>
        <w:jc w:val="left"/>
      </w:pPr>
      <w:r>
        <w:rPr>
          <w:color w:val="000000"/>
          <w:sz w:val="24"/>
          <w:szCs w:val="24"/>
        </w:rPr>
        <w:t xml:space="preserve">3. A leginkább a problémamentesség és ezáltal, a megtakarítások vonzották be a tulajokat az elektromos autóknál.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40878">
    <w:multiLevelType w:val="hybridMultilevel"/>
    <w:lvl w:ilvl="0" w:tplc="34324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40878">
    <w:abstractNumId w:val="78440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6293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