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ADRIENN VARJASKÉRI</w:t>
            </w:r>
          </w:p>
          <w:p w:rsidR="00C275A3" w:rsidRDefault="00186641" w:rsidP="00C275A3">
            <w:pPr>
              <w:pStyle w:val="Hallgatokepzes"/>
            </w:pPr>
            <w:r w:rsidRPr="002361E2">
              <w:rPr>
                <w:i/>
              </w:rPr>
              <w:t>adrienn.varjaskeri@gmail.com</w:t>
            </w:r>
            <w:r w:rsidRPr="002361E2">
              <w:rPr>
                <w:i/>
              </w:rPr>
              <w:br/>
            </w:r>
            <w:r w:rsidR="00A96AEC">
              <w:t>Tourism and catering </w:t>
            </w:r>
            <w:r w:rsidR="00A96AEC">
              <w:br/>
            </w:r>
            <w:r w:rsidR="00E77B23">
              <w:t>BA, 7. semester</w:t>
            </w:r>
          </w:p>
          <w:p w:rsidR="00C265CE" w:rsidRPr="009E5FF1" w:rsidRDefault="00E77B23" w:rsidP="009763E0">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Flórián Strack </w:t>
            </w:r>
          </w:p>
          <w:p w:rsidR="00DB4822" w:rsidRDefault="00DB4822" w:rsidP="009763E0">
            <w:pPr>
              <w:pStyle w:val="Konzulensektitulus"/>
            </w:pPr>
            <w:r w:rsidRPr="00DB4822">
              <w:t>senior lecturer ,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Hungarian consumers’ behaviour towards complementary and alternative medicine treatments in the field of health tourism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Health tourism is a rapidly expanding economic sector. A smaller part of health tourism; alternative medicine is regaining popularity as a result of ongoing development and repeating trends in the field. Alternative approaches are becoming increasingly popular as more individuals turn to less conventional means of preserving good health. People are discovering that complementary and alternative medicine treatments have far fewer side effects than conventional medicines, and that using preventative medicine, which many complementary and alternative medicine options are, can have a far greater positive impact on one's life than solely relying on curative medicine.</w:t>
      </w:r>
      <w:r>
        <w:rPr>
          <w:color w:val="000000"/>
          <w:sz w:val="24"/>
          <w:szCs w:val="24"/>
        </w:rPr>
        <w:br/>
        <w:t xml:space="preserve">Holistic tourism has arisen as a new and alternative kind of tourism, as well as a popular trend among travellers searching for programmes and experiences that would help them attain harmony between mind, body, and spirit.</w:t>
      </w:r>
      <w:r>
        <w:rPr>
          <w:color w:val="000000"/>
          <w:sz w:val="24"/>
          <w:szCs w:val="24"/>
        </w:rPr>
        <w:br/>
        <w:t xml:space="preserve">My research’s goal is to introduce complementary and alternative medicine and get insight into society's perspective on the issue. I am discussing the phenomenon's origins, benefits, and drawbacks, as well as the primary reasons for its appeal. I analysed Hungarian people's perspectives, attitudes, and expectations on the subject. The formal questionnaire completed by 351 people cannot be considered representative, still it is suitable for drawing conclusions.</w:t>
      </w:r>
      <w:r>
        <w:rPr>
          <w:color w:val="000000"/>
          <w:sz w:val="24"/>
          <w:szCs w:val="24"/>
        </w:rPr>
        <w:br/>
        <w:t xml:space="preserve">Among the questionnaire, I have used the method of structured interviews. I have interviewed three alternative healthcare practitioners and compared their answers to each other to answer my research questions.</w:t>
      </w:r>
      <w:r>
        <w:rPr>
          <w:color w:val="000000"/>
          <w:sz w:val="24"/>
          <w:szCs w:val="24"/>
        </w:rPr>
        <w:br/>
        <w:t xml:space="preserve">Today, people's attitudes regarding alternative medicine are widely varied. Others who believe in it emphasise it, while those who do not are entirely opposed to it. I came to the conclusion during the research that the popularity of complementary and alternative medicine is indeed increasing.</w:t>
      </w:r>
    </w:p>
    <w:p>
      <w:pPr>
        <w:widowControl w:val="on"/>
        <w:pBdr/>
        <w:spacing w:before="240" w:after="240" w:line="240" w:lineRule="auto"/>
        <w:ind w:left="0" w:right="0"/>
        <w:jc w:val="left"/>
      </w:pPr>
      <w:r>
        <w:rPr>
          <w:color w:val="000000"/>
          <w:sz w:val="24"/>
          <w:szCs w:val="24"/>
        </w:rPr>
        <w:t xml:space="preserve">KEYWORDS:</w:t>
      </w:r>
      <w:r>
        <w:rPr>
          <w:color w:val="000000"/>
          <w:sz w:val="24"/>
          <w:szCs w:val="24"/>
        </w:rPr>
        <w:br/>
        <w:t xml:space="preserve">Tourism, health, complementary and alternative medicine, attitude, demand, popularity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436983">
    <w:multiLevelType w:val="hybridMultilevel"/>
    <w:lvl w:ilvl="0" w:tplc="663664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436983">
    <w:abstractNumId w:val="174369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70750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