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PÁPAI ADRIÁN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papaiadrian1998@gmail.com</w:t>
            </w:r>
            <w:r w:rsidRPr="002361E2">
              <w:rPr>
                <w:i/>
              </w:rPr>
              <w:br/>
            </w:r>
            <w:r w:rsidR="00A96AEC">
              <w:t> Növényorvosi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Mezőgazdaság-, Élelmiszertudományi és Környezetgazdálkodási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Csótó András</w:t>
            </w:r>
          </w:p>
          <w:p w:rsidR="00DB4822" w:rsidRDefault="00DB4822" w:rsidP="009763E0">
            <w:pPr>
              <w:pStyle w:val="Konzulensektitulus"/>
            </w:pPr>
            <w:r w:rsidRPr="00DB4822">
              <w:t>tanszéki mérnök, DE MÉK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Kecskés István</w:t>
            </w:r>
          </w:p>
          <w:p w:rsidR="00DB4822" w:rsidRDefault="00DB4822" w:rsidP="009763E0">
            <w:pPr>
              <w:pStyle w:val="Konzulensektitulus"/>
            </w:pPr>
            <w:r w:rsidRPr="00DB4822">
              <w:t>fejlesztőmérnök,  KITE Zrt.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fuzárium fertőzöttség és fuzárium toxin szennyezettség kukoricában a művelésmódok és fajtahajlam tükrében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Magyarországon jellemzően a szántóterület negyedén minden évben kukoricát termesztünk, a búza mellett a legjelentősebb termesztett gabonanövényünk. Napjainkban a hagyományos, forgatásra alapozott talajművelést már sok helyen felváltotta a lazítás és a sávművelés, amelyek ellen előnyeik elismerése mellett ellenérvként szokott felmerülni, hogy alkalmazásuk esetén fokozott a különböző növényvédelmi problémák megjelenése. A kukorica egyik legjelentősebb növényvédelmi problémája a toxintermelő gombák, ezen belül a Fusarium fajok által okozott csőpenész, amelyek nem is a közvetlen mennyiségi terméskiesést okozó hatásuk, hanem az általuk termelt toxinok révén okozott minőségi veszteség miatt hírhedtek. Diplomadolgozatomban három különböző kukoricahibrid, a Fornad, Loupiac, és Armagnac, valamint négy különböző talajművelési eljárás, szántás, redukált lazítás, talajvédő lazítás és sávos művelés endofuzárium fertőzöttséggel, illetve DON és FUM toxinok szennyezésével kapcsolatos összefüggéseit vizsgáltam.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0095264">
    <w:multiLevelType w:val="hybridMultilevel"/>
    <w:lvl w:ilvl="0" w:tplc="6531550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0095264">
    <w:abstractNumId w:val="4009526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6963607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