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ILLÉS VINCE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i.v.levente@gmail.com</w:t>
            </w:r>
            <w:r w:rsidRPr="002361E2">
              <w:rPr>
                <w:i/>
              </w:rPr>
              <w:br/>
            </w:r>
            <w:r w:rsidR="00A96AEC">
              <w:t>Élelmiszermérnök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Kóczán Györgyné dr. Manninger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MATE ÉLTI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Astrié kőmalom és hengermalom összehasonlítása vegyesen vetett francia búzakeverékkel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hengermalmok egyik alternatíváját, egy francia tervezésű kőmalmot mutatok be, és hasonlítok össze a két malom őrleményén keresztül. A lassú fordulatú gránitkövek közötti őrlés technológiáját az 1950-es években tökéletesítették ki az Astrié testvérek. Állításuk szerint az őrlemény megőrzi a gabona teljes beltartalmi értékét, ezt a kijelentést ellenőrzöm a dolgozatomban.</w:t>
      </w:r>
      <w:r>
        <w:rPr>
          <w:color w:val="000000"/>
          <w:sz w:val="24"/>
          <w:szCs w:val="24"/>
        </w:rPr>
        <w:br/>
        <w:t xml:space="preserve">A Csoroszlya farm jóvoltából sikerült ugyanabból a tételből származó gabonát és lisztet összehasonlítanom. A búza a francia paraszti vetőmaghálózaton keresztül összegyűjtött fajtákból készített vetőmag keverékből származik. A szemes búzából labormalmi őrléssel állítottam elő lisztet, és ezt a farm Astrié malmával őrölt liszttel hasonlítottam össze. Pekározással a lisztbe jutó korpa mennyiségét állapítottam meg, nedves sikér tartalom és sikérindex vizsgálattal a gabonából a lisztbe jutó sikérképző fehérjék mennyiségét és minőségét vetettem össze. A Farinográfos vizsgálat és a komplett tészta vizsgálat Mixolab berendezéssel a tészta reológiai tulajdonságait mutatja meg, de a Mixolab segítségével az enzimek aktivitását is meg lehetett állapítani. A vizsgálatok bemutatták, hogy az őrlés technológiája milyen hatással van a lisztre, és ezen keresztül a tészta minőségére. A malom javított a tészta tulajdonságain a finomabb szemcseméret, a korpázottság, a magasabb fehérjetartalom és az enzimek megtartásának segítségével. Ezek természetesen függnek a gabona adottságaitól is, hogy az aleuron réteg mennyi és milyen fehérjét, illetve enzimet tartalmaz, de jelentős különbségek mutatkoztak a két őrlemény között. Sajnos több vizsgálat is kimutatta, hogy a búza adottságai nem felelnek meg a malmi búza kritériumának, de a különbségek így is látványosak.</w:t>
      </w:r>
      <w:r>
        <w:rPr>
          <w:color w:val="000000"/>
          <w:sz w:val="24"/>
          <w:szCs w:val="24"/>
        </w:rPr>
        <w:br/>
        <w:t xml:space="preserve">Összességében elmondható, hogy az Astrié malom nem csak egy reklámfogásnak köszönheti jelenlétét a mai malomiparban. Hazánkban egyelőre nem egy elterjedt eszközről van szó, de a tervezők nem is az ipar igényeinek kielégítésére alkották ezt a malmot. Franciaországban a paraszti gazdaságok nagyobb szerepet kaptak a lakosság ellátásában, és a farmoknak sincs olyan nagy kapacitása, amit ez a malom ne tudna kiszolgálni, nem véletlen, hogy ott több ezer ilyen malom van szolgálatban.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076681">
    <w:multiLevelType w:val="hybridMultilevel"/>
    <w:lvl w:ilvl="0" w:tplc="66187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076681">
    <w:abstractNumId w:val="740766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46297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