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VAVRIK MÁRTON BENDEGÚZ</w:t>
            </w:r>
          </w:p>
          <w:p w:rsidR="00C275A3" w:rsidRDefault="00186641" w:rsidP="00C275A3">
            <w:pPr>
              <w:pStyle w:val="Hallgatokepzes"/>
            </w:pPr>
            <w:r w:rsidRPr="002361E2">
              <w:rPr>
                <w:i/>
              </w:rPr>
              <w:t>vavmarci2@gmail.com</w:t>
            </w:r>
            <w:r w:rsidRPr="002361E2">
              <w:rPr>
                <w:i/>
              </w:rPr>
              <w:br/>
            </w:r>
            <w:r w:rsidR="00A96AEC">
              <w:t>Fizikus</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Réfy Dániel Imre</w:t>
            </w:r>
          </w:p>
          <w:p w:rsidR="00DB4822" w:rsidRDefault="00DB4822" w:rsidP="009763E0">
            <w:pPr>
              <w:pStyle w:val="Konzulensektitulus"/>
            </w:pPr>
            <w:r w:rsidRPr="00DB4822">
              <w:t>Tudományos munkatárs,  Energiatudományi Kutatóközpont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Schlieren képalkotó diagnosztika fejlesztése fúziós alkalmazásokhoz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Vavrik Márton a BME Fizikus Msc hallgatója Nukleáris Technika specializáción. 2018 óta foglalkozik fúziós plazmafizikával, gyakornok az Energiatudományi Kutatóközponban (EK), a fúziós plazmafizikai laborban, ahol egy Schlieren képalkotó diagnosztikát fejleszt. Ezen kívül az Ifjú Fizikusok Nemzetközi Versenyének (IYPT) magyar csapatának felkészítője és volt versenyzője, illetve az Ifjú Fizikusok Regionális Tornájának egyik főszervezője.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06499">
    <w:multiLevelType w:val="hybridMultilevel"/>
    <w:lvl w:ilvl="0" w:tplc="94581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06499">
    <w:abstractNumId w:val="27706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210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