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MATÓCSI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matocsifanni@gmail.com</w:t>
            </w:r>
            <w:r w:rsidRPr="002361E2">
              <w:rPr>
                <w:i/>
              </w:rPr>
              <w:br/>
            </w:r>
            <w:r w:rsidR="00A96AEC">
              <w:t>Sport- és rekreációszervezés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Dömötör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Gyógynövény-fogyasztási szokások a stresszel való megküzdés kapcsán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Elméleti háttér: A XXI. század civilizációs ártalmai közé sorolhatjuk a stresszt, mely a</w:t>
      </w:r>
      <w:r>
        <w:rPr>
          <w:color w:val="000000"/>
          <w:sz w:val="24"/>
          <w:szCs w:val="24"/>
        </w:rPr>
        <w:br/>
        <w:t xml:space="preserve">globalizáció és a felgyorsult világunk egyik hozadéka. Dolgozatomban a szakirodalmi</w:t>
      </w:r>
      <w:r>
        <w:rPr>
          <w:color w:val="000000"/>
          <w:sz w:val="24"/>
          <w:szCs w:val="24"/>
        </w:rPr>
        <w:br/>
        <w:t xml:space="preserve">áttekintés keretein belül a stresszelmélet fejlődéséről írok, majd számos tanulmány és kutatás</w:t>
      </w:r>
      <w:r>
        <w:rPr>
          <w:color w:val="000000"/>
          <w:sz w:val="24"/>
          <w:szCs w:val="24"/>
        </w:rPr>
        <w:br/>
        <w:t xml:space="preserve">révén bemutatom a testre gyakorolt káros hatásait, valamint a gyógynövények jótékony</w:t>
      </w:r>
      <w:r>
        <w:rPr>
          <w:color w:val="000000"/>
          <w:sz w:val="24"/>
          <w:szCs w:val="24"/>
        </w:rPr>
        <w:br/>
        <w:t xml:space="preserve">kiegészítő megoldásait. Cél: Jelen kutatás célja az volt, hogy felmérjük a gyógynövényfogyasztási szokásokat a jelenlegi és a korábbi stresszel való megküzdés kapcsán hazai mintán.</w:t>
      </w:r>
      <w:r>
        <w:rPr>
          <w:color w:val="000000"/>
          <w:sz w:val="24"/>
          <w:szCs w:val="24"/>
        </w:rPr>
        <w:br/>
        <w:t xml:space="preserve">Módszer: Az online kérdőív első felében általános szocioökonómiai és demográfiai kérdéseket</w:t>
      </w:r>
      <w:r>
        <w:rPr>
          <w:color w:val="000000"/>
          <w:sz w:val="24"/>
          <w:szCs w:val="24"/>
        </w:rPr>
        <w:br/>
        <w:t xml:space="preserve">tettünk fel, majd a kitöltők stressz szintjét a Stauder és Konkoly Thege által kidolgozott Észlelt</w:t>
      </w:r>
      <w:r>
        <w:rPr>
          <w:color w:val="000000"/>
          <w:sz w:val="24"/>
          <w:szCs w:val="24"/>
        </w:rPr>
        <w:br/>
        <w:t xml:space="preserve">Stressz Kérdőív segítségével vizsgáltuk. Továbbá, a holisztikus egészségszemlélettel és</w:t>
      </w:r>
      <w:r>
        <w:rPr>
          <w:color w:val="000000"/>
          <w:sz w:val="24"/>
          <w:szCs w:val="24"/>
        </w:rPr>
        <w:br/>
        <w:t xml:space="preserve">természetgyógyászattal kapcsolatos attitűdök vizsgálatához a Holisztikus</w:t>
      </w:r>
      <w:r>
        <w:rPr>
          <w:color w:val="000000"/>
          <w:sz w:val="24"/>
          <w:szCs w:val="24"/>
        </w:rPr>
        <w:br/>
        <w:t xml:space="preserve">Természetgyógyászati Kérdőív magyar változatát használtuk. Továbbá saját szerkesztésű</w:t>
      </w:r>
      <w:r>
        <w:rPr>
          <w:color w:val="000000"/>
          <w:sz w:val="24"/>
          <w:szCs w:val="24"/>
        </w:rPr>
        <w:br/>
        <w:t xml:space="preserve">kérdéseken keresztül mértük fel a kitöltők fizikai (testi) és mentális (lelki) állapotát, valamint</w:t>
      </w:r>
      <w:r>
        <w:rPr>
          <w:color w:val="000000"/>
          <w:sz w:val="24"/>
          <w:szCs w:val="24"/>
        </w:rPr>
        <w:br/>
        <w:t xml:space="preserve">gyógynövény-fogyasztási szokásait. Eredmények és konklúzió: Összesen 462 ember vett részt</w:t>
      </w:r>
      <w:r>
        <w:rPr>
          <w:color w:val="000000"/>
          <w:sz w:val="24"/>
          <w:szCs w:val="24"/>
        </w:rPr>
        <w:br/>
        <w:t xml:space="preserve">a kutatásban, 388 nő és 74 férfi. A nők 92,24%-a és a férfiak 7,76%-a használt</w:t>
      </w:r>
      <w:r>
        <w:rPr>
          <w:color w:val="000000"/>
          <w:sz w:val="24"/>
          <w:szCs w:val="24"/>
        </w:rPr>
        <w:br/>
        <w:t xml:space="preserve">gyógynövényeket. Eredményeink alapján a nők, a magasabb életkorú és magasabb iskolai</w:t>
      </w:r>
      <w:r>
        <w:rPr>
          <w:color w:val="000000"/>
          <w:sz w:val="24"/>
          <w:szCs w:val="24"/>
        </w:rPr>
        <w:br/>
        <w:t xml:space="preserve">végzettségű személyek, valamint a magasabb stressz-szinttel rendelkező egyének nagyobb</w:t>
      </w:r>
      <w:r>
        <w:rPr>
          <w:color w:val="000000"/>
          <w:sz w:val="24"/>
          <w:szCs w:val="24"/>
        </w:rPr>
        <w:br/>
        <w:t xml:space="preserve">arányban használnak/fogyasztanak gyógynövényeket, csak úgy, mint a Holisztikus</w:t>
      </w:r>
      <w:r>
        <w:rPr>
          <w:color w:val="000000"/>
          <w:sz w:val="24"/>
          <w:szCs w:val="24"/>
        </w:rPr>
        <w:br/>
        <w:t xml:space="preserve">Természetgyógyászat Kérdőíven magasabb pontszámot elért kitöltők. Érdemes lenne további</w:t>
      </w:r>
      <w:r>
        <w:rPr>
          <w:color w:val="000000"/>
          <w:sz w:val="24"/>
          <w:szCs w:val="24"/>
        </w:rPr>
        <w:br/>
        <w:t xml:space="preserve">kutatást végezni a stresszel való megküzdés és a speciális gyógynövényfajtákkal kapcsolatban,</w:t>
      </w:r>
      <w:r>
        <w:rPr>
          <w:color w:val="000000"/>
          <w:sz w:val="24"/>
          <w:szCs w:val="24"/>
        </w:rPr>
        <w:br/>
        <w:t xml:space="preserve">amely rávilágíthat arra, hogy a kutatásban résztvevők milyen formában és milyen gyakran</w:t>
      </w:r>
      <w:r>
        <w:rPr>
          <w:color w:val="000000"/>
          <w:sz w:val="24"/>
          <w:szCs w:val="24"/>
        </w:rPr>
        <w:br/>
        <w:t xml:space="preserve">fogyasztják ezen anyagokat, valamint összehasonlítanánk, hogy a hagyományos és alternatív</w:t>
      </w:r>
      <w:r>
        <w:rPr>
          <w:color w:val="000000"/>
          <w:sz w:val="24"/>
          <w:szCs w:val="24"/>
        </w:rPr>
        <w:br/>
        <w:t xml:space="preserve">megoldások miként viszonyulnak egymáshoz.</w:t>
      </w:r>
      <w:r>
        <w:rPr>
          <w:color w:val="000000"/>
          <w:sz w:val="24"/>
          <w:szCs w:val="24"/>
        </w:rPr>
        <w:br/>
        <w:t xml:space="preserve">Kulcsszavak: stressz, szorongás, álmatlanság, depresszió, gyógynövények, komplementer és</w:t>
      </w:r>
      <w:r>
        <w:rPr>
          <w:color w:val="000000"/>
          <w:sz w:val="24"/>
          <w:szCs w:val="24"/>
        </w:rPr>
        <w:br/>
        <w:t xml:space="preserve">alternatív medicina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779955">
    <w:multiLevelType w:val="hybridMultilevel"/>
    <w:lvl w:ilvl="0" w:tplc="990548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779955">
    <w:abstractNumId w:val="137799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62571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