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PÁCSONYI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pacspet42@gmail.com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Változtatható inerter modellezése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mechatronika egyik alapvető feladata a különböző fizikai és technikai rendszerek egységes modellezése. Ezt az egységes modellezést gyakran a Trent-féle analógia alapján végezzük el. A kondenzátorral analóg mechanikai elemnek, az inerternek – amelynél a megjelenő erő a pólusainak relatív gyorsulásával arányos – egészen 2002-ig nem volt jól használható fizikai megvalósítása. Malcolm Smith ekkor javasolt olyan kompakt elrendezést, amely a fenti karakterisztikával bírt és – az ötlet gyakorlati hasznát jól alátámasztva – 2005-ben már a McLaren csapat Formula 1-ben eredményesen szereplő versenyautóinak felfüggesztésébe is beépítésre került.</w:t>
      </w:r>
      <w:r>
        <w:rPr>
          <w:color w:val="000000"/>
          <w:sz w:val="24"/>
          <w:szCs w:val="24"/>
        </w:rPr>
        <w:br/>
        <w:t xml:space="preserve">Az inerter nagy előnyét az jelenti, hogy egy rendszer két tetszőleges pontja között tud jelentős tehetetlenséget generálni, mindezt ehhez a tehetetlenséghez képest csekély tömeggel. Ezzel és a hagyományos passzív elemekkel együtt (rugó és viszkózus csillapítás) elméletileg akármilyen passzív mechanikai impedancia létrehozható, amely jól használható akár futóművekben, akár más rezgéscsillapító eszközökben.</w:t>
      </w:r>
      <w:r>
        <w:rPr>
          <w:color w:val="000000"/>
          <w:sz w:val="24"/>
          <w:szCs w:val="24"/>
        </w:rPr>
        <w:br/>
        <w:t xml:space="preserve">Amennyiben a csillapító rendszer paramétereit működés közben változtatni lehet, az adott gerjesztéshez jobban illeszkedő karakterisztika érhető el. Erre a viszkózus csillapításnál már vannak régóta alkalmazott megoldások, azonban ez az inerternél még meglehetősen kiforratlan terület.</w:t>
      </w:r>
      <w:r>
        <w:rPr>
          <w:color w:val="000000"/>
          <w:sz w:val="24"/>
          <w:szCs w:val="24"/>
        </w:rPr>
        <w:br/>
        <w:t xml:space="preserve">A munkám távlati célja, hogy egy a gépjárművekben egy kisebb robotkar rezgésszigetelésére alkalmas rendszerbe illeszkedő inerter tervezéséhez szükséges előzetes vizsgálatokat elvégezzem. Így a TDK dolgozatomban először bemutatom az inerter hatását a hagyományos rugóstag frekvenciaátvitelére, illetve, az ebből származó előnyöket. Ezek után az elvégzett irodalomkutatás alapján összevetem a változtatható inerter lehetséges konstrukcióit, majd az ezek közül (komplexitás, megvalósíthatóság, hangolhatóság) alapján optimálisnak ítélt konstrukció alapvető mechanikai és geometriai modellezését ismertetem.</w:t>
      </w:r>
      <w:r>
        <w:rPr>
          <w:color w:val="000000"/>
          <w:sz w:val="24"/>
          <w:szCs w:val="24"/>
        </w:rPr>
        <w:br/>
        <w:t xml:space="preserve">A dolgozat utolsó részében a szimulációk elvégzésére alkalmas környezet felállítását, majd az ebben elvégzett szimulációk eredményeit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11551">
    <w:multiLevelType w:val="hybridMultilevel"/>
    <w:lvl w:ilvl="0" w:tplc="35056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11551">
    <w:abstractNumId w:val="26311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141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