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SOMI GABRIELLA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somigabriella20@gmail.com</w:t>
            </w:r>
            <w:r w:rsidRPr="002361E2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Tánczos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logosz, a karosszék és a flâneur rejtélye - Walter Benjamin nyelv- és térfilozófiájának vizsgálata Edogawa Rampo írói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Mark Silver, a „The Purloined Letters: Cultural Borrowing and Japanese Crime Literature, 1868–1937” című művében egy külön fejezetet szentel Ramponak, és a műveit „horrifying hybrids” vagyis „elborzasztó hibrideknek” nevezi. Ez a jellemzés elsőre talán elítélőnek tűnik, azonban Silver itt a szavakkal játszva valójában két dologra szeretne utalni. Az egyik az a tendencia Ramponál, hogy a groteszket, a „borzasztót” sokszor beemeli a műveibe, legyen az detektívtörténet vagy egyéb műfajú írás. A másik pedig arra utal, hogy Rampo hogyan keveri össze a japán és a nyugat tendenciáit műveiben, lényegében olyan krimi-hibrideket teremtve ezzel, amelyben mind a két kultúrának a hatása érezhető.</w:t>
      </w:r>
      <w:r>
        <w:rPr>
          <w:color w:val="000000"/>
          <w:sz w:val="24"/>
          <w:szCs w:val="24"/>
        </w:rPr>
        <w:br/>
        <w:t xml:space="preserve">Ahhoz, hogy rá tudjunk világítani erre a Ramponál megjelenő hibrid jellegre, érdekes módon Walter Benjamin filozófiai munkássága bizonyul a legcélravezetőbbnek. Azonban itt nem csak arról van szó, hogy felhasználom a benjamini elméleteket Rampo megértése céljából, hanem ezzel együtt a benjamini elméleteket is mintegy illusztrálhatjuk, esetlegesen alátámaszthatjuk a japán szerző szerzői megoldásaival. A dolgozatban ez fontos szerepet tölt be – Walter Benjamin filozófiai elméleteinek vizsgálata az egyik fő célkitűzésem. A Benjamin és Rampo között megjelenő párhuzamok miatt lehetőség nyílik arra, hogy míg a rampoi életművet új szempontokkal gazdagítva értelmezhessük a benjamini elméletek révén, addig Benjamin teóriáit is új megvilágításba helyezhetjük az elvégzett interpretáció eredményeképpen. Ezt láthatjuk például, amikor a Rampo és Poe stílusbeli hasonlóságait vizsgálom meg, vagy amikor a flâneur jelentését keresem Rampo írónevében, ahol Benjamin értelmezését hívom segítségül. A dolgozatban több ilyen lehetőség is felmerül, nyelvelméleti kérdéseken keresztül a térrel kapcsolatos értekezésekig.</w:t>
      </w:r>
      <w:r>
        <w:rPr>
          <w:color w:val="000000"/>
          <w:sz w:val="24"/>
          <w:szCs w:val="24"/>
        </w:rPr>
        <w:br/>
        <w:t xml:space="preserve">A dolgozatomnak két kitűzött célja van: az első, hogy tisztább képet kapjunk az Edogawa Rampo művészetében megjelenő párhuzamokról, amelyek a nyugati és a japán kultúrák között húzódnak, a második pedig, hogy Walter Benjamin nyelv- és térfilozófiáját jobban meg tudjuk világítani egy, a nyugati világon kívül eső példán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81868">
    <w:multiLevelType w:val="hybridMultilevel"/>
    <w:lvl w:ilvl="0" w:tplc="59549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81868">
    <w:abstractNumId w:val="440818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095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