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JÁROSIOVÁ STELA</w:t>
            </w:r>
          </w:p>
          <w:p w:rsidR="00C275A3" w:rsidRDefault="00186641" w:rsidP="00C275A3">
            <w:pPr>
              <w:pStyle w:val="Hallgatokepzes"/>
            </w:pPr>
            <w:r w:rsidRPr="002361E2">
              <w:rPr>
                <w:i/>
              </w:rPr>
              <w:t>sztellike96@gmail.com</w:t>
            </w:r>
            <w:r w:rsidRPr="002361E2">
              <w:rPr>
                <w:i/>
              </w:rPr>
              <w:br/>
            </w:r>
            <w:r w:rsidR="00A96AEC">
              <w:t>Tanítóképzés</w:t>
            </w:r>
            <w:r w:rsidR="00A96AEC">
              <w:br/>
            </w:r>
            <w:r w:rsidR="00E77B23">
              <w:t>MA, 4. félév</w:t>
            </w:r>
          </w:p>
          <w:p w:rsidR="00C265CE" w:rsidRPr="009E5FF1" w:rsidRDefault="00E77B23" w:rsidP="009763E0">
            <w:pPr>
              <w:pStyle w:val="Hallgatointezmeny-kar"/>
              <w:rPr>
                <w:b/>
                <w:caps/>
              </w:rPr>
            </w:pPr>
            <w:r>
              <w:t>Selye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Ambrusné Prof. Dr. Kéri Katalin, DSc.</w:t>
            </w:r>
          </w:p>
          <w:p w:rsidR="00DB4822" w:rsidRDefault="00DB4822" w:rsidP="009763E0">
            <w:pPr>
              <w:pStyle w:val="Konzulensektitulus"/>
            </w:pPr>
            <w:r w:rsidRPr="00DB4822">
              <w:t>egyetemi tanár,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Tanítónők a 21. századi alapiskolákban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fő témája az alapiskolai tanítónők 21.században való tevékenysége és megléte a nevelő-oktató folyamatban. Kutatás célja, hogy átfogó képet adjon a nők pályán elfoglalt helyéről, munkavégzésük sajátosságairól és nehézségeiről. Első fejezete a gondosan összeválogatott szakirodalmak által górcső alá vette a nők pedagóguspályán elfoglalt helyét, alfejezetekben kifejtve egy történelmi visszatekintés az átélt évszázadoktól napjainkig, a nők emancipációs küzdelmeit és a 21. századi női pedagóguskép kialakulását. Második fejezete a vizsgált témakörhöz napjainkkal kapcsolatos, empirikus adatokon, kvalitatív elemzéseken nyugvó, önálló mikrokutatás. A kutatásban általános iskolai tanítónők körében gyűjtött információkat a pedagóguspálya megítélésével, aktuális sajátosságaival, valamint nehézségeivel kapcsolatban, és egy kérdőíves lekérdezés segítségével erősíti meg és egészíti ki a hiányosságokat. Annak vizsgálatára helyezi a hangsúlyt, hogy napjaink oktatási környezetében hogyan tudnak helyt állni a pedagógusnők, hogyan ítélik meg a pályát és annak státuszát. Az elméletre támaszkodva keresi a jelenlegi nevelő-oktató folyamatokban felmerülő problémákat, nehézségeket és az azokra való reakciókat, valamint megoldásokat. A kutatás során egy felvetett hipotézis verifikálásánál nem igazolódott be az, hogy pedagógusnők többsége nehezen birkózik meg az otthoni és iskolai környezetében ellátandó feladataival és teendőivel, mivel napra készen végbe megy náluk a teljeskörű tervezés, szervezés, megvalósítás rendszere. További feltételezések beigazolódtak, arra nézve, hogy pedagógusnőink többsége kompetenciahiányuk a tanulók egymástól különböző, azaz egyéni sajátosságaira (kor, nem, kulturális háttér, tanulási nehézségek stb.) irányul. További nehézségként élik meg az osztálytermekben a diákok motiválását, a figyelmük lekötését, a feltételezett online oktatást és inkluzív pedagógia megvalósítását, a konfliktusok kezelését, valamint az információdömpinget. A megélt osztálytermi nehézségek és problémák, illetve a társadalmi megbecsültség által gyakorolt nyomás során pedig jelentős befolyásoltság alá kerülnek tanári pályafutásuk 1-3. évében, mely a pályaelhagyás gondolatára készteti őket. A munka további kutatásokat alapoz meg a pedagógusi szakmát tekintve a nők körében. Jelenleg a szlovák nyelvű oktatási alapiskolákban került szétküldésre meglévő kérdőívünk (szlovák nyelven), mely jelenleg is keresi a válaszokat felvetett témánkban a szlovák pedagógusnők köreiben.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19083">
    <w:multiLevelType w:val="hybridMultilevel"/>
    <w:lvl w:ilvl="0" w:tplc="68759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19083">
    <w:abstractNumId w:val="25119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798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