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BÓDIZS DALMA</w:t>
            </w:r>
          </w:p>
          <w:p w:rsidR="00C275A3" w:rsidRDefault="00186641" w:rsidP="00C275A3">
            <w:pPr>
              <w:pStyle w:val="Hallgatokepzes"/>
            </w:pPr>
            <w:r w:rsidRPr="002361E2">
              <w:rPr>
                <w:i/>
              </w:rPr>
              <w:t>bodizsdalma@freemail.hu</w:t>
            </w:r>
            <w:r w:rsidRPr="002361E2">
              <w:rPr>
                <w:i/>
              </w:rPr>
              <w:br/>
            </w:r>
            <w:r w:rsidR="00A96AEC">
              <w:t>Környezetmérnöki</w:t>
            </w:r>
            <w:r w:rsidR="00A96AEC">
              <w:br/>
            </w:r>
            <w:r w:rsidR="00E77B23">
              <w:t>BSc, 7. félév</w:t>
            </w:r>
          </w:p>
          <w:p w:rsidR="00C265CE" w:rsidRPr="009E5FF1" w:rsidRDefault="00E77B23" w:rsidP="009763E0">
            <w:pPr>
              <w:pStyle w:val="Hallgatointezmeny-kar"/>
              <w:rPr>
                <w:b/>
                <w:caps/>
              </w:rPr>
            </w:pPr>
            <w:r>
              <w:t>Széchenyi István Egyetem</w:t>
            </w:r>
            <w:r w:rsidR="00C275A3">
              <w:br/>
            </w:r>
            <w:r w:rsidR="00DB4822">
              <w:t>Albert Kázmér Mosonmagyaróvári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Bedő Anett</w:t>
            </w:r>
          </w:p>
          <w:p w:rsidR="00DB4822" w:rsidRDefault="00DB4822" w:rsidP="009763E0">
            <w:pPr>
              <w:pStyle w:val="Konzulensektitulus"/>
            </w:pPr>
            <w:r w:rsidRPr="00DB4822">
              <w:t>egyetemi tanársegéd, SZE AKMK</w:t>
            </w:r>
          </w:p>
        </w:tc>
      </w:tr>
      <w:tr w:rsidR="00DB4822" w:rsidTr="00DB4822">
        <w:tc>
          <w:tcPr>
            <w:tcW w:w="9854" w:type="dxa"/>
          </w:tcPr>
          <w:p w:rsidR="00DB4822" w:rsidRPr="00DB4822" w:rsidRDefault="00DB4822" w:rsidP="009763E0">
            <w:pPr>
              <w:pStyle w:val="Konzulenseknev"/>
            </w:pPr>
            <w:r w:rsidRPr="00DB4822">
              <w:t>Juhász Erika Mária</w:t>
            </w:r>
          </w:p>
          <w:p w:rsidR="00DB4822" w:rsidRDefault="00DB4822" w:rsidP="009763E0">
            <w:pPr>
              <w:pStyle w:val="Konzulensektitulus"/>
            </w:pPr>
            <w:r w:rsidRPr="00DB4822">
              <w:t>tudományos segédmunkatárs,  Ökológiai Kutatóközpont</w:t>
            </w:r>
          </w:p>
        </w:tc>
      </w:tr>
      <w:tr w:rsidR="00DB4822" w:rsidTr="00DB4822">
        <w:tc>
          <w:tcPr>
            <w:tcW w:w="9854" w:type="dxa"/>
          </w:tcPr>
          <w:p w:rsidR="00DB4822" w:rsidRPr="00DB4822" w:rsidRDefault="00DB4822" w:rsidP="009763E0">
            <w:pPr>
              <w:pStyle w:val="Konzulenseknev"/>
            </w:pPr>
            <w:r w:rsidRPr="00DB4822">
              <w:t>Vass István</w:t>
            </w:r>
          </w:p>
          <w:p w:rsidR="00DB4822" w:rsidRDefault="00DB4822" w:rsidP="009763E0">
            <w:pPr>
              <w:pStyle w:val="Konzulensektitulus"/>
            </w:pPr>
            <w:r w:rsidRPr="00DB4822">
              <w:t>minőségügyi megbízott,  Környezetvédelmi Mérőközpont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eurázsiai hód (Castor fiber) térhódításának és gátépítő tevékenységének környezetanalitikai paraméterekre és vízminőségre gyakorolt hatásinak komplex elemzése és 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Mikor biodiverzitásról beszélünk, alapvetően kétfajta megközelítést alkalmazunk, mégpedig a lökhárító és a szegecs-modellt. Ez utóbbi lényege azon feltételezés, miszerint egy adott faj ökoszisztémából való kiesése az adott életközösség teljes vagy részleges összeomlását okozza. Miért is fontos ez? Korabeli feljegyzések alapján az eurázsiai hód az 1850-es években pusztult ki Magyarország területén, majd ezt követően - néhány spontán bevándorlást leszámítva - szervezett betelepítési programok által honosodott meg újra hazánkban. Ezek a programok a Hortobágyi Nemzeti Park (1991-1993) és a WWF magyarországi szervezete (1996-2008) által valósultak meg. Tehát elmondható, hogy az Óvilág legnagyobb méretű rágcsálója csupán néhány évtizede képezi újra hazánk faunájának szerves részét. Napjainkra azonban a 20/2022. (VII. 29.) AM rendelet alapján, amely 2022. augusztus elsején lépett hatályba, az eurázsiai hód (Castor fiber) riasztása, elejtése, gyérítése, állományának szabályozása engedélyezhetővé vált. Tanulmányi munkám során megfigyeléseket végzek az eurázsiai hód, mint ökoszisztéma mérnök faj környezetalakító tevékenységeiről. Ezen belül értékelem a gátépítő tevékenység hatásait a vizsgált területre vonatkozóan, vízminőségi és tájökológiai szempontrendszer alapján. Továbbá vizsgálom az eurázsiai hód élettevékenysége következtében megjelenő növénytársulások faji összetételét, emellett a hódgátak ökológiai folyósóként betöltött szerepét a terület állatközösségének aspektusából. Nyomon követem az Ablánc-patak völgyében élő populáció etológiai sajátosságait, következtetéseket vonok le arról, hogy alkalmazkodnak a vizsgált egyedek az aszályhoz.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67454">
    <w:multiLevelType w:val="hybridMultilevel"/>
    <w:lvl w:ilvl="0" w:tplc="86074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67454">
    <w:abstractNumId w:val="905674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1643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