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MAJCZÁN LILI</w:t>
            </w:r>
          </w:p>
          <w:p w:rsidR="00C275A3" w:rsidRDefault="00186641" w:rsidP="00C275A3">
            <w:pPr>
              <w:pStyle w:val="Hallgatokepzes"/>
            </w:pPr>
            <w:r w:rsidRPr="002361E2">
              <w:rPr>
                <w:i/>
              </w:rPr>
              <w:t>lili.majczan@gmail.com</w:t>
            </w:r>
            <w:r w:rsidRPr="002361E2">
              <w:rPr>
                <w:i/>
              </w:rPr>
              <w:br/>
            </w:r>
            <w:r w:rsidR="00A96AEC">
              <w:t>Gazdálkodási és menedzsment</w:t>
            </w:r>
            <w:r w:rsidR="00A96AEC">
              <w:br/>
            </w:r>
            <w:r w:rsidR="00E77B23">
              <w:t>BSc, 5. félév</w:t>
            </w:r>
          </w:p>
          <w:p w:rsidR="00C265CE" w:rsidRPr="009E5FF1" w:rsidRDefault="00E77B23" w:rsidP="009763E0">
            <w:pPr>
              <w:pStyle w:val="Hallgatointezmeny-kar"/>
              <w:rPr>
                <w:b/>
                <w:caps/>
              </w:rPr>
            </w:pPr>
            <w:r>
              <w:t>Széchenyi István Egyetem</w:t>
            </w:r>
            <w:r w:rsidR="00C275A3">
              <w:br/>
            </w:r>
            <w:r w:rsidR="00DB4822">
              <w:t>Kautz Gyula Gazdaságtudományi Kar</w:t>
            </w:r>
          </w:p>
        </w:tc>
        <w:tc>
          <w:tcPr>
            <w:tcW w:w="4914" w:type="dxa"/>
          </w:tcPr>
          <w:p w:rsidR="00DB4822" w:rsidRPr="00DB4822" w:rsidRDefault="00DB4822" w:rsidP="004D7940">
            <w:pPr>
              <w:pStyle w:val="Hallgatonev"/>
              <w:rPr>
                <w:caps/>
              </w:rPr>
            </w:pPr>
            <w:r w:rsidRPr="00DB4822">
              <w:rPr>
                <w:caps/>
              </w:rPr>
              <w:t>MIKLÓS PETRA</w:t>
            </w:r>
          </w:p>
          <w:p w:rsidR="00DB4822" w:rsidRDefault="00186641" w:rsidP="004D7940">
            <w:pPr>
              <w:pStyle w:val="Hallgatokepzes"/>
            </w:pPr>
            <w:bookmarkStart w:id="1" w:name="_GoBack"/>
            <w:r w:rsidRPr="002361E2">
              <w:rPr>
                <w:i/>
              </w:rPr>
              <w:t>miklospetra1206@gmail.com</w:t>
            </w:r>
            <w:r w:rsidRPr="002361E2">
              <w:rPr>
                <w:i/>
              </w:rPr>
              <w:br/>
            </w:r>
            <w:bookmarkEnd w:id="1"/>
            <w:r w:rsidR="00C275A3">
              <w:t>gazdálkodási és menedzsment</w:t>
            </w:r>
            <w:r w:rsidR="00A96AEC">
              <w:br/>
              <w:t>BSc, 5. félév</w:t>
            </w:r>
          </w:p>
          <w:p w:rsidR="00DB4822" w:rsidRDefault="00DB4822" w:rsidP="004D7940">
            <w:pPr>
              <w:pStyle w:val="Hallgatointezmeny-kar"/>
            </w:pPr>
            <w:r>
              <w:t>Széchenyi István Egyetem</w:t>
            </w:r>
          </w:p>
          <w:p w:rsidR="00C265CE" w:rsidRPr="009E5FF1" w:rsidRDefault="00DB4822" w:rsidP="004D7940">
            <w:pPr>
              <w:pStyle w:val="Hallgatointezmeny-kar"/>
              <w:rPr>
                <w:b/>
                <w:caps/>
              </w:rPr>
            </w:pPr>
            <w:r>
              <w:t>Kautz Gyula Gazdaságtudományi Kar</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Koltai Judit</w:t>
            </w:r>
          </w:p>
          <w:p w:rsidR="00DB4822" w:rsidRDefault="00DB4822" w:rsidP="009763E0">
            <w:pPr>
              <w:pStyle w:val="Konzulensektitulus"/>
            </w:pPr>
            <w:r w:rsidRPr="00DB4822">
              <w:t>Egyetemi docens, SZE KGK</w:t>
            </w:r>
          </w:p>
        </w:tc>
      </w:tr>
      <w:tr w:rsidR="00DB4822" w:rsidTr="00DB4822">
        <w:tc>
          <w:tcPr>
            <w:tcW w:w="9854" w:type="dxa"/>
          </w:tcPr>
          <w:p w:rsidR="00DB4822" w:rsidRPr="00DB4822" w:rsidRDefault="00DB4822" w:rsidP="009763E0">
            <w:pPr>
              <w:pStyle w:val="Konzulenseknev"/>
            </w:pPr>
            <w:r w:rsidRPr="00DB4822">
              <w:t>Dr. Vinkóczi Tamás</w:t>
            </w:r>
          </w:p>
          <w:p w:rsidR="00DB4822" w:rsidRDefault="00DB4822" w:rsidP="009763E0">
            <w:pPr>
              <w:pStyle w:val="Konzulensektitulus"/>
            </w:pPr>
            <w:r w:rsidRPr="00DB4822">
              <w:t>Egyetemi adjunktus, SZE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VIDEO STREAMING LAKOSSÁGI FOGYASZTÁSI SZOKÁSAINAK VIZSGÁLATA MAGYARORSZÁGON - MIBEN KÜLÖNBÖZNEK AZ EGYES GENERÁCIÓK?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TMDK dolgozatunk témája a video streaming lakossági fogyasztási szokásainak vizsgálata Magyarországon. A választott téma aktualitása abban rejlik, hogy az elmúlt években a streaming szolgáltatók nagymértékű terjedése révén a videómegosztó platformok a mindennapi életünk szerves részévé váltak. A szolgáltatók térnyerésével nem csak az elérhető platformok népszerűsége javult, hanem a lakossági tartalomfogyasztási szokások is megváltozhattak, háttérbe szorítva a hagyományos televízió nyújtotta lehetőségeket. Az előfizetők és felhasználók körében erősen diverzifikált álláspontok létezhetnek, melyek a videómegosztó platformok magán- és társadalmi életünkre gyakorolt hatását érintik. A video streaming szolgáltatások folyamatos, nemzetközi szintéren is tapasztalható expanziójának hatása hazánkban is érzékelhető, így az eltérő attitűdökkel rendelkező generációk fogyasztói szokásainak összevetése ezen a speciális területen fontos szakmai kérdés. A tanulmányban a vizsgált téma szakirodalmának feltárásához, illetve a módszertan megalapozásához szekunder kutatást alkalmaztunk. A dolgozat elkészítéséhez felhasznált kérdőívekből és mélyinterjúkból származó információk képezik jelen munka gyakorlati részének alapját. Primer adatgyűjtésünk során arra törekedtünk, hogy egymást kiegészítő, elemzésünk eredményeinek feltárásához megfelelően alkalmazható módszereket válasszunk. Munkánk megkezdésének előfeltevése tehát a generációk közötti eltérő fogyasztási szokások megléte, amit jól strukturált kutatási eszközökkel tanulmányozunk.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385017">
    <w:multiLevelType w:val="hybridMultilevel"/>
    <w:lvl w:ilvl="0" w:tplc="746192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385017">
    <w:abstractNumId w:val="543850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51604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