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BOCZ CSENGE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boczcsenge@gmail.com</w:t>
            </w:r>
            <w:r w:rsidRPr="002361E2">
              <w:rPr>
                <w:i/>
              </w:rPr>
              <w:br/>
            </w:r>
            <w:r w:rsidR="00A96AEC">
              <w:t>Gyógyszerésztudomány Szak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Csontné Dr. Kiricsi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Igaz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Hafnium-oxid és platina nanorészecskék radioszenzitizáló hatásának vizsgálata tumoros sejteken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daganatos megbetegedések kezelésében a kemoterápia mellett nagy hangsúlyt kap a sugárkezelés, mely azonban az egészséges szöveteket is károsíthatja. A kezelés specifitását radioszenzitizáló szerek alkalmazásával növelhetjük. Radioszenzitizáló hatást fejthetnek ki a nagy rendszámú fémekből előállított nanorészecskék, mint a platina (PtNP) és a hafnium-oxid nanopartikulumok (HfO2NP). Ezek a nagyenergiájú ionizáló sugárzás hatásait fizikai, kémiai és biológiai módon képesek felerősíteni, reaktív elektronokat és oxigén szabadgyököket létrehozva, amelyek a makromolekulák károsodását, sejtciklus-megállását és sejthalált okoznak. A hiszton-deacetiláz enzim (HDAC) gátlószerek növelik a hiszton fehérjék acetilációját, ezáltal egy relaxáltabb kromatin szerkezetet kialakítva, ami a DNS-t hozzáférhetőbbé teszi a fém nanorészecskék és az ionizáló sugárzás károsító hatásainak. Így a HDAC inhibitorok fém nanorészecskékkel és sugárterápiával együtt tovább növelhetik a terápia hatékonyságát.</w:t>
      </w:r>
      <w:r>
        <w:rPr>
          <w:color w:val="000000"/>
          <w:sz w:val="24"/>
          <w:szCs w:val="24"/>
        </w:rPr>
        <w:br/>
        <w:t xml:space="preserve">Módszerek: Kísérleteinkben a szuberoilanilid-hidroxámsav (SAHA) hiszton-deacetiláz inhibítor, HfO2NP, illetve PtNP radioszenzitizáló hatását vizsgáltuk humán tumoros sejteken. Ennek során a tumorsejtek kolóniaformáló-képességét, a DNS kettősszálú törések számát és a szeneszcens sejtek mennyiségét detektáltuk.</w:t>
      </w:r>
      <w:r>
        <w:rPr>
          <w:color w:val="000000"/>
          <w:sz w:val="24"/>
          <w:szCs w:val="24"/>
        </w:rPr>
        <w:br/>
        <w:t xml:space="preserve">Eredmények: Sugárkezeléssel kombinációban mind a HfO2NP+SAHA, és PtNP+SAHA együttes kezelés szignifikánsan csökkentette a sejtek kolóniaformáló-képességét és növelte a szeneszcens tumoros sejtek arányát a besugarazott kezeletlen sejtekhez képest. Ionizáló sugárzás mellett, a fém nanorészecskék és a HDAC gátlók kombinációja szignifikánsan növelte a DNS duplaszálú törések számát az összes vizsgált tumoros sejtben.</w:t>
      </w:r>
      <w:r>
        <w:rPr>
          <w:color w:val="000000"/>
          <w:sz w:val="24"/>
          <w:szCs w:val="24"/>
        </w:rPr>
        <w:br/>
        <w:t xml:space="preserve">Megbeszélés: A HfO2NP vagy a PtNP és a SAHA kombinációja ionizáló sugárzással együtt jelentős tumor ellenes hatást képes kifejteni. Feltehetőleg a nanorészecskék elektronhéjairól az ionizáló sugárzás következtében leváló reaktív elektronok okoznak DNS károsodást, mely hatás a SAHA által kialakított relaxált kromatinszerkezet miatt felerősíthető.</w:t>
      </w:r>
      <w:r>
        <w:rPr>
          <w:color w:val="000000"/>
          <w:sz w:val="24"/>
          <w:szCs w:val="24"/>
        </w:rPr>
        <w:br/>
        <w:t xml:space="preserve">Támogatók: A Kulturális és Innovációs Minisztérium (ÚNKP-21-5-SZTE-592 és ÚNKP-22-5-SZTE-553) Új Nemzeti Kiválóság Programjának a Nemzeti Kutatási, Fejlesztési és Innovációs Alap, a Magyar Tudományos Akadémia Bolyai János Kutatási Ösztöndíj (BO/00878/19/8 és BO/00351/22/8) és a Nemzeti Tudósképző Akadémia programja támogatta a Kulturális és Innovációs Minisztérium pénzügyi hozzájárulásával (VI/1697-4/2022/FÁFIN).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52545">
    <w:multiLevelType w:val="hybridMultilevel"/>
    <w:lvl w:ilvl="0" w:tplc="89087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52545">
    <w:abstractNumId w:val="776525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0683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