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DEÁK SZABOLCS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deak.szabolcs.0710@gmail.com</w:t>
            </w:r>
            <w:r w:rsidRPr="002361E2">
              <w:rPr>
                <w:i/>
              </w:rPr>
              <w:br/>
            </w:r>
            <w:r w:rsidR="00A96AEC">
              <w:t>Gépészmérnöki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Kosták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Nedvességterhelés mérése és vizsgálata ipari környezetben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ipari, különösen az élelmiszeripari húsfeldolgozó létesítményekben</w:t>
      </w:r>
      <w:r>
        <w:rPr>
          <w:color w:val="000000"/>
          <w:sz w:val="24"/>
          <w:szCs w:val="24"/>
        </w:rPr>
        <w:br/>
        <w:t xml:space="preserve">keletkező levegő nedvesség terhelést vizsgálom. Az élelmiszeripari objektumok egyik</w:t>
      </w:r>
      <w:r>
        <w:rPr>
          <w:color w:val="000000"/>
          <w:sz w:val="24"/>
          <w:szCs w:val="24"/>
        </w:rPr>
        <w:br/>
        <w:t xml:space="preserve">legfontosabb kritériuma a higiénia, ebben az esetben elsőszámú, hogy a hús mint élelmiszer</w:t>
      </w:r>
      <w:r>
        <w:rPr>
          <w:color w:val="000000"/>
          <w:sz w:val="24"/>
          <w:szCs w:val="24"/>
        </w:rPr>
        <w:br/>
        <w:t xml:space="preserve">optimális higiéniai körülmények között kerüljön feldolgozásra, tárolásra, csomagolásra és</w:t>
      </w:r>
      <w:r>
        <w:rPr>
          <w:color w:val="000000"/>
          <w:sz w:val="24"/>
          <w:szCs w:val="24"/>
        </w:rPr>
        <w:br/>
        <w:t xml:space="preserve">végül szállításra. Ennek érdekében, hogy a feldolgozó helyiség berendezésiről, valamint</w:t>
      </w:r>
      <w:r>
        <w:rPr>
          <w:color w:val="000000"/>
          <w:sz w:val="24"/>
          <w:szCs w:val="24"/>
        </w:rPr>
        <w:br/>
        <w:t xml:space="preserve">határoló szerkezeteiről semmiféle képpen ne kerülhessen bármilyen nemű szennyező anyag a</w:t>
      </w:r>
      <w:r>
        <w:rPr>
          <w:color w:val="000000"/>
          <w:sz w:val="24"/>
          <w:szCs w:val="24"/>
        </w:rPr>
        <w:br/>
        <w:t xml:space="preserve">termékekre, ezek a berendezések és szerkezetek rendszeres tisztításra szorulnak, ez az</w:t>
      </w:r>
      <w:r>
        <w:rPr>
          <w:color w:val="000000"/>
          <w:sz w:val="24"/>
          <w:szCs w:val="24"/>
        </w:rPr>
        <w:br/>
        <w:t xml:space="preserve">eljárás nagy mennyiségű nedvesség helyiségbe való bevitelével jár. Mivel az épületben a</w:t>
      </w:r>
      <w:r>
        <w:rPr>
          <w:color w:val="000000"/>
          <w:sz w:val="24"/>
          <w:szCs w:val="24"/>
        </w:rPr>
        <w:br/>
        <w:t xml:space="preserve">kontrollálatlan nedvesség lecsepegés a feldolgozó helyiségeket határoló szerkezetekről</w:t>
      </w:r>
      <w:r>
        <w:rPr>
          <w:color w:val="000000"/>
          <w:sz w:val="24"/>
          <w:szCs w:val="24"/>
        </w:rPr>
        <w:br/>
        <w:t xml:space="preserve">veszélyt jelent a feldolgozandó élelmiszerek higiéniai tisztaságára, ezt a szennyező tényezőt</w:t>
      </w:r>
      <w:r>
        <w:rPr>
          <w:color w:val="000000"/>
          <w:sz w:val="24"/>
          <w:szCs w:val="24"/>
        </w:rPr>
        <w:br/>
        <w:t xml:space="preserve">az épületben lévő légtechnikai rendszer feladata elszállítani.</w:t>
      </w:r>
      <w:r>
        <w:rPr>
          <w:color w:val="000000"/>
          <w:sz w:val="24"/>
          <w:szCs w:val="24"/>
        </w:rPr>
        <w:br/>
        <w:t xml:space="preserve">A dolgozatban azt vizsgálom mérések valamint közelítő becslések segítségével, hogy az ilyen</w:t>
      </w:r>
      <w:r>
        <w:rPr>
          <w:color w:val="000000"/>
          <w:sz w:val="24"/>
          <w:szCs w:val="24"/>
        </w:rPr>
        <w:br/>
        <w:t xml:space="preserve">típusú nedvesség terhelés milyen hatással van a helyiség belső levegőjének állapotára,</w:t>
      </w:r>
      <w:r>
        <w:rPr>
          <w:color w:val="000000"/>
          <w:sz w:val="24"/>
          <w:szCs w:val="24"/>
        </w:rPr>
        <w:br/>
        <w:t xml:space="preserve">valamint, hogy ezt az állapotot melyik közelítő egyenlettel lehet a legpontosabban</w:t>
      </w:r>
      <w:r>
        <w:rPr>
          <w:color w:val="000000"/>
          <w:sz w:val="24"/>
          <w:szCs w:val="24"/>
        </w:rPr>
        <w:br/>
        <w:t xml:space="preserve">megbecsülni az ilyen légtechnikai rendszerek tervezéséhez.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863340">
    <w:multiLevelType w:val="hybridMultilevel"/>
    <w:lvl w:ilvl="0" w:tplc="108629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863340">
    <w:abstractNumId w:val="638633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7362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