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HEGYESI GABRIELLA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gabcsi08120@gmail.com</w:t>
            </w:r>
            <w:r w:rsidRPr="002361E2">
              <w:rPr>
                <w:i/>
              </w:rPr>
              <w:br/>
            </w:r>
            <w:r w:rsidR="00A96AEC">
              <w:t>Ápolás és betegellátás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Egészség- és Szociális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Bánfi Nikolett</w:t>
            </w:r>
          </w:p>
          <w:p w:rsidR="00DB4822" w:rsidRDefault="00DB4822" w:rsidP="009763E0">
            <w:pPr>
              <w:pStyle w:val="Konzulensektitulus"/>
            </w:pPr>
            <w:r w:rsidRPr="00DB4822">
              <w:t>nefrológus adjunktus,  BMKK dr. Réthy Pál Tagkórház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Párduczné Dr. Szöllősi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GFE 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Dializált betegek – HD vagy PD?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témája a Dializált betegek- HD vagy PD kezelés. Az osztályra, ahol dolgozom, a betegek életveszélyes állapotban kerülnek felvételre, majd amikor az életet veszélyeztető állapot megszűnik, a betegek egyéb osztályra kerülnek áthelyezésre. Fontos számomra, hogy a betegek, milyen kezelési módot választanak és a továbbiakban a kezelés, hogyan hat a közérzetükre, hogyan érzik, magukat a kezelés végére.</w:t>
      </w:r>
      <w:r>
        <w:rPr>
          <w:color w:val="000000"/>
          <w:sz w:val="24"/>
          <w:szCs w:val="24"/>
        </w:rPr>
        <w:br/>
        <w:t xml:space="preserve">Dialízis közben eltávolítjuk a szervezetben felhalmozott, a beteg vese által ki nem választott anyagokat (fehérjebontásból származó salakanyagokat, ionokat, az exogén mérgeket és a felesleges vizet).</w:t>
      </w:r>
      <w:r>
        <w:rPr>
          <w:color w:val="000000"/>
          <w:sz w:val="24"/>
          <w:szCs w:val="24"/>
        </w:rPr>
        <w:br/>
        <w:t xml:space="preserve">A kezelt betegekkel kapcsolatos személytörténeti kérdésekkel indítom a kérdőívemet, majd további kérdéseket teszek fel arról, hogy, hogyan érzik magukat a kezelések végén.</w:t>
      </w:r>
      <w:r>
        <w:rPr>
          <w:color w:val="000000"/>
          <w:sz w:val="24"/>
          <w:szCs w:val="24"/>
        </w:rPr>
        <w:br/>
        <w:t xml:space="preserve">Feltételezem, hogy a PD (peritonealis dialízis) nem terheli meg olyan módon a betegek szervezetét, mint a HD (Hemodializis) kezelés.</w:t>
      </w:r>
      <w:r>
        <w:rPr>
          <w:color w:val="000000"/>
          <w:sz w:val="24"/>
          <w:szCs w:val="24"/>
        </w:rPr>
        <w:br/>
        <w:t xml:space="preserve">Célom volt megtudni, hogy vajon több PD-s beteg dolgozik-e, mint a HD-s beteg. A kérdőívet kitöltők válaszai alapján kiderült, hogy a HD-s betegek 13%-a, a PD-s betegek 15%-a dolgozik.</w:t>
      </w:r>
      <w:r>
        <w:rPr>
          <w:color w:val="000000"/>
          <w:sz w:val="24"/>
          <w:szCs w:val="24"/>
        </w:rPr>
        <w:br/>
        <w:t xml:space="preserve">Érdekes tény, hogy a PD-s betegek 26% - a nő és 74% - a férfi, míg a HD-s betegek 51% - a nő és 49% - a férfi beteg.          A kutatásom választ ad, arra, hogy a betegek véleménye szerint, kellő felvilágosítást kaptak-e, illetve, hogy fontosnak tartják-e, hogy részt vegyenek a betegségük kezelésében. A HD-s betegek 10%-a és a PD-s betegek 7%-a nem tartja fontosnak, és a HD-s betegek 6%-a nem tartja be a orvos utasításait. Továbbá fontosnak tartottam arra a kérdésre választ kapni, hogy a kezelésre szoruló betegek életében mennyire fontos a család támogatása és milyen arányban kapnak a betegek támogatást betegségükkel kapcsolatban a közeli hozzátartozóiktól. A betegek 84%-a számíthat a családjára.              Fontosnak tartom akár felvilágosító előadásoktatását, plakátok készítését, a diéta és orvos utasításainak betartásának fontosságától. A betegek oktatása mellett fontos hangsúlyt fektetni a családtagok tájékoztatására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 szavak: Peritonealis dializis, Hemodializis, felvilágosítás, család, kezelés, munka, orvos utasítás, gyenge, utazás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186150">
    <w:multiLevelType w:val="hybridMultilevel"/>
    <w:lvl w:ilvl="0" w:tplc="76272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186150">
    <w:abstractNumId w:val="491861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8616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