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ROZÁLIA HANNA SZATMÁRY</w:t>
            </w:r>
          </w:p>
          <w:p w:rsidR="00C275A3" w:rsidRDefault="00186641" w:rsidP="00C275A3">
            <w:pPr>
              <w:pStyle w:val="Hallgatokepzes"/>
            </w:pPr>
            <w:r w:rsidRPr="002361E2">
              <w:rPr>
                <w:i/>
              </w:rPr>
              <w:t>szatmary.rozalia@gmail.com</w:t>
            </w:r>
            <w:r w:rsidRPr="002361E2">
              <w:rPr>
                <w:i/>
              </w:rPr>
              <w:br/>
            </w:r>
            <w:r w:rsidR="00A96AEC">
              <w:t/>
            </w:r>
            <w:r w:rsidR="00A96AEC">
              <w:br/>
            </w:r>
            <w:r w:rsidR="00E77B23">
              <w:t>High school student</w:t>
            </w:r>
          </w:p>
          <w:p w:rsidR="00C265CE" w:rsidRPr="009E5FF1" w:rsidRDefault="00E77B23" w:rsidP="009763E0">
            <w:pPr>
              <w:pStyle w:val="Hallgatointezmeny-kar"/>
              <w:rPr>
                <w:b/>
                <w:caps/>
              </w:rPr>
            </w:pPr>
            <w:r>
              <w:t>Berzsenyi Dániel Secondary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Szikora</w:t>
            </w:r>
          </w:p>
          <w:p w:rsidR="00DB4822" w:rsidRDefault="00DB4822" w:rsidP="009763E0">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PERCEPTIONS REGARDING SELF-DRIVING CARS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Autonomous and smart technologies have been available for years. At the same time, not only ethical, legal and regulatory issues are still yet to be clarified, but in many cases individual attitudes also form obstacles to the wider spread of self-driving cars. According to the relevant international literature, the perception of technology is influenced by many variables. In light of this, the problem of the acceptance of self-driving cars cannot be explored as a homogeneous phenomenon, the use of an interpretive approach is justified.</w:t>
      </w:r>
      <w:r>
        <w:rPr>
          <w:color w:val="000000"/>
          <w:sz w:val="24"/>
          <w:szCs w:val="24"/>
        </w:rPr>
        <w:br/>
        <w:t xml:space="preserve">In order to explore the phenomenon, in addition to processing the relevant literature and regulatory background, I used quantitative data collection to understand the relevant attitudes and reveal the underlying driving forces. Using convenience sampling and the snowball method, I contacted my respondents belonging to different demographic groups to examine their attitudes towards self-driving cars, as well as their general technological aptitude and knowledge. Since, based on international literature, the user's gender, age, technological affinity and level of education are the main influencing factors of the attitudes related to self-driving cars and the perception of possible dangers associated with their use, I also tried to uncover the influence of these factors with the help of descriptive statistics, crosstabs, correlations and independent sample’s t-test.</w:t>
      </w:r>
      <w:r>
        <w:rPr>
          <w:color w:val="000000"/>
          <w:sz w:val="24"/>
          <w:szCs w:val="24"/>
        </w:rPr>
        <w:br/>
        <w:t xml:space="preserve">Based on the results, it can be stated that women are much less positive about the introduction of self-driving cars than men. In addition, significant differences could be detected between the perceptions and attitudes of the various subgroups created by age, education and work experience. In present sample, both older and younger people did not really perceive the potential positive effects of self-driving cars. The elderly would be less willing to use the vehicles, mainly due to their price, while the young would reject any kind of automated function, so a self-driving car is out of question. A similar pattern appears in regard to work experience. The results were not surprising in terms of gender, since the processed literature also drew attention to similar relationships, but the exploration of the effect of age and work experience drew attention to new correlations. Based on the literature data and my own research results, it can be stated that the perception of self-driving technology is not homogeneous at all; but is influenced by many demographic variables.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65886">
    <w:multiLevelType w:val="hybridMultilevel"/>
    <w:lvl w:ilvl="0" w:tplc="34086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65886">
    <w:abstractNumId w:val="377658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6217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