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BÁBA VIKTÓRIA</w:t>
            </w:r>
          </w:p>
          <w:p w:rsidR="00C275A3" w:rsidRDefault="00186641" w:rsidP="00C275A3">
            <w:pPr>
              <w:pStyle w:val="Hallgatokepzes"/>
            </w:pPr>
            <w:r w:rsidRPr="002361E2">
              <w:rPr>
                <w:i/>
              </w:rPr>
              <w:t>viktriabb8@gmail.com</w:t>
            </w:r>
            <w:r w:rsidRPr="002361E2">
              <w:rPr>
                <w:i/>
              </w:rPr>
              <w:br/>
            </w:r>
            <w:r w:rsidR="00A96AEC">
              <w:t>Francia nyelv, irodalom és kultúra</w:t>
            </w:r>
            <w:r w:rsidR="00A96AEC">
              <w:br/>
            </w:r>
            <w:r w:rsidR="00E77B23">
              <w:t>MA, 3.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Bene Krisztián</w:t>
            </w:r>
          </w:p>
          <w:p w:rsidR="00DB4822" w:rsidRDefault="00DB4822" w:rsidP="009763E0">
            <w:pPr>
              <w:pStyle w:val="Konzulensektitulus"/>
            </w:pPr>
            <w:r w:rsidRPr="00DB4822">
              <w:t>egyetemi docens, PTE BTK</w:t>
            </w:r>
          </w:p>
        </w:tc>
      </w:tr>
      <w:tr w:rsidR="00DB4822" w:rsidTr="00DB4822">
        <w:tc>
          <w:tcPr>
            <w:tcW w:w="9854" w:type="dxa"/>
          </w:tcPr>
          <w:p w:rsidR="00DB4822" w:rsidRPr="00DB4822" w:rsidRDefault="00DB4822" w:rsidP="009763E0">
            <w:pPr>
              <w:pStyle w:val="Konzulenseknev"/>
            </w:pPr>
            <w:r w:rsidRPr="00DB4822">
              <w:t>Dr. Varga Zoltán</w:t>
            </w:r>
          </w:p>
          <w:p w:rsidR="00DB4822" w:rsidRDefault="00DB4822" w:rsidP="009763E0">
            <w:pPr>
              <w:pStyle w:val="Konzulensektitulus"/>
            </w:pPr>
            <w:r w:rsidRPr="00DB4822">
              <w:t>egyetemi docens,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Francia Idegenlégió részvétele az 1940-es nyugati hadjáratokban egy barcelonai és egy budapesti légiós krónikájának nyomán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második világháború alatti francia történelem egyik kevésbé ismert fejezete az 1940-es franciaországi hadjárat, amelyben a több tízezer külföldi önkéntest soraiban tudó Francia Idegenlégió is részt vett. Ennek a szerepvállalásnak a történeti és irodalmi forrásokra alapozott vizsgálatára korábban nem került sor. A megszabott terjedelmi keretek a teljeskörű áttekintést nem teszik lehetővé, ebből kifolyólag komparatív esettanulmányok közreadása járul hozzá ennek a hiányosságnak a részleges pótlásához. A nagy múltra visszatekintő és világszerte ismert francia katonai alakulat számos más nemzetiség képviselői mellett a hazájukat politikai és gazdasági okokból elhagyó magyarokat és spanyolokat is jelentős számban fogadott a második világháború kirobbanása körüli időszakban. Az 1940-es év során az Idegenlégió a nyugat-európai hadszíntéren lezajló mindkét fontosabb hadjáratban részt vett. Az ekkoriban csatlakozott légiósok között nagy számban voltak értelmiségiek, akik közül utólag sokan papírra vetették élményeiket. Ezen visszaemlékezések közül tanulságos lehet egy magyar és egy spanyol szerző munkájának bemutatása, valamint összevetése. Az elvégzett vizsgálatok érdemben járulhatnak hozzá a Francia Idegenlégióval kapcsolatban fennálló, deformáló vagy igazságot felfedő irodalmi mítoszok validitásának megerősítéséhez. Ez utóbbiak végigkísérik az alakulatot a létrehozása óta, illetve meghatározó módon elősegítheti – mind pozitív, mind negatív irányba – a Légióról kialakult kép metamorfózisát. A kutatás eredményei alátámasztják az elméleti háttér alapján felvázolt általános megállapításokat a Francia Idegenlégió kapcsán megbújó – szövegen túli realitáson alapuló – mítoszokról, továbbá sztereotípiákról az irodalomban.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38827">
    <w:multiLevelType w:val="hybridMultilevel"/>
    <w:lvl w:ilvl="0" w:tplc="15433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38827">
    <w:abstractNumId w:val="66238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990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