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GERSE PÉTER</w:t>
            </w:r>
          </w:p>
          <w:p w:rsidR="00C275A3" w:rsidRDefault="00186641" w:rsidP="00C275A3">
            <w:pPr>
              <w:pStyle w:val="Hallgatokepzes"/>
            </w:pPr>
            <w:r w:rsidRPr="002361E2">
              <w:rPr>
                <w:i/>
              </w:rPr>
              <w:t>gersepeter@gmail.com</w:t>
            </w:r>
            <w:r w:rsidRPr="002361E2">
              <w:rPr>
                <w:i/>
              </w:rPr>
              <w:br/>
            </w:r>
            <w:r w:rsidR="00A96AEC">
              <w:t>Gépészmérnök</w:t>
            </w:r>
            <w:r w:rsidR="00A96AEC">
              <w:br/>
            </w:r>
            <w:r w:rsidR="00E77B23">
              <w:t>BSc, 6. félév</w:t>
            </w:r>
          </w:p>
          <w:p w:rsidR="00C265CE" w:rsidRPr="009E5FF1" w:rsidRDefault="00E77B23" w:rsidP="009763E0">
            <w:pPr>
              <w:pStyle w:val="Hallgatointezmeny-kar"/>
              <w:rPr>
                <w:b/>
                <w:caps/>
              </w:rPr>
            </w:pPr>
            <w:r>
              <w:t>Neumann János Egyetem</w:t>
            </w:r>
            <w:r w:rsidR="00C275A3">
              <w:br/>
            </w:r>
            <w:r w:rsidR="00DB4822">
              <w:t>GAMF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Bata Attila</w:t>
            </w:r>
          </w:p>
          <w:p w:rsidR="00DB4822" w:rsidRDefault="00DB4822" w:rsidP="009763E0">
            <w:pPr>
              <w:pStyle w:val="Konzulensektitulus"/>
            </w:pPr>
            <w:r w:rsidRPr="00DB4822">
              <w:t>főiskolai tanársegéd,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újrafeldolgozhatóság és gyártási technológia mechanikai tulajdonságokra kifejtett hatásának vizsgálata nanokompozit keverékek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egyre szélesebb körben felhasznált alapanyagok a szén nanocsővel töltött műanyagok hiszen költség, valamint súlycsökkentés szempontjából is rendkívül előnyösek</w:t>
      </w:r>
      <w:r>
        <w:rPr>
          <w:color w:val="000000"/>
          <w:sz w:val="24"/>
          <w:szCs w:val="24"/>
        </w:rPr>
        <w:br/>
        <w:t xml:space="preserve">Az egyre szélesebb körben elterjedő műanyagfelhasználás miatt, több műanyag hulladék is keletkezik. </w:t>
      </w:r>
      <w:r>
        <w:rPr>
          <w:color w:val="000000"/>
          <w:sz w:val="24"/>
          <w:szCs w:val="24"/>
        </w:rPr>
        <w:br/>
        <w:t xml:space="preserve">Pontosan emiatt munkámban különböző tömegszázalék (tömeg%) töltöttségű polimer nanokompozitok és azok reciklált változatait vizsgálom ezzel képet kapva az újrahasznosítás hatásáról ezen anyagok tekintetében. Mátrix alapanyagként töltetlen polipropilént (PP H880) használtam fel, ami autóiparban is széleskörűen alkalmazott üvegszál erősítéssel. Munkám során az original alapanyagot (PP H880) többfalú szén nanocsővel (MWCNT) erősítettem, különböző töltöttségi arányokban (0.3-0.5-1 tömeg%). Következő lépésként az original alapanyagot nagymértékű nyírási igénybevételnek tettem ki, létrehozva az original alapanyag reciklátumát. A reciklált mátrix alapanyaghoz is bekeverésre kerültek azonos töltöttségi arányokban (0.3-0.5-1 tömeg%) a többfalú szén nanocsövek.</w:t>
      </w:r>
      <w:r>
        <w:rPr>
          <w:color w:val="000000"/>
          <w:sz w:val="24"/>
          <w:szCs w:val="24"/>
        </w:rPr>
        <w:br/>
        <w:t xml:space="preserve">Dolgozatomban vizsgálom ezen anyagok mechanikai és időfüggő mechanikai tulajdonságai mellett, mint a rugalmassági modulusz, szakítószilárdság, illetve kúszási hajlam, a termikus tulajdonságait is pásztázó differenciális kalorimetria segítségével (DSC).</w:t>
      </w:r>
      <w:r>
        <w:rPr>
          <w:color w:val="000000"/>
          <w:sz w:val="24"/>
          <w:szCs w:val="24"/>
        </w:rPr>
        <w:br/>
        <w:t xml:space="preserve">Mivel az irodalom széleskörűen tanulmányozta a PP/MWCNT nanokompozitok fizikai, termikus tulajdonságait, ezért dolgozatomban elsősorban a reciklált PP/MWCNT nanokompozitok tulajdonságainak változását vizsgálom. A mérési eredmények releváns különbségeket mutatnak, ami lehetővé teszi a PP/MWCNT alapanyag többszöri újra felhasználását, ezzel segítve a körforgásos gazdaságba való alkalmazkodást.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56451">
    <w:multiLevelType w:val="hybridMultilevel"/>
    <w:lvl w:ilvl="0" w:tplc="91585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56451">
    <w:abstractNumId w:val="47156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356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