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ALEX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edalja88@gmail.com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Pintér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Galaxisok észlelése és osztályozása égboltképeken neurális hálózattal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galaxisok észlelése és osztályozása kulcsszerepet tölt be a csillagászati kutatásoknál. Elsősorban a főosztályok megállapítására van szükség, ami lehet spirális vagy elliptikus. Gyűrűs szerkezetek spirális galaxisoknál figyelhetők meg, ritkán fordulnak elő és még kevésbé ismertek. Felismerésük emberek számára sem mindig egyszerű. Jelenleg mintegy 2 trillió galaxis létezik, ezek közül teleszkópjaink évente több milliót térképeznek fel. A projekt célja az észlelés és osztályozás automatizálása egy erre kifejlesztett szoftverrel, ami jelentősen felgyorsítaná a folyamatot.</w:t>
      </w:r>
      <w:r>
        <w:rPr>
          <w:color w:val="000000"/>
          <w:sz w:val="24"/>
          <w:szCs w:val="24"/>
        </w:rPr>
        <w:br/>
        <w:t xml:space="preserve">A dolgozatomban az elérhető módszerek és hasonló megoldások áttekintése alapján a galaxisok osztályozására két különböző módszer került kialakításra. Elsőként egy Faster R-CNN alapú neurális hálózat lett kifejlesztve, ami különböző méretű és arányú határolókeretekre osztja fel a képet és azokban keresi az objektumot. A RoI pooling a Mask R-CNN-nél bemutatott RoIAlign-ra lett cserélve, mivel a feature mapek kimetszésénél bilineáris interpolációt alkalmaz, így több információt őriz meg. A számítás intenzív függvények, mint pl. a határolókeret átfedések kiszámítása GPU-n kerülnek végrehajtásra. Tanításához egy égboltkép generáló lett létrehozva, amely a Galaxy Zoo projekt katalógusa segítségével letöltött SDSS égboltfelmérés galaxis és háttérképekből készít képet, azokat augmentációs módosítások után véletlenszerűen elhelyezve. A másik módszer észleléshez DBSCAN-t, osztályozáshoz pedig egy-egy CNN-t használ.</w:t>
      </w:r>
      <w:r>
        <w:rPr>
          <w:color w:val="000000"/>
          <w:sz w:val="24"/>
          <w:szCs w:val="24"/>
        </w:rPr>
        <w:br/>
        <w:t xml:space="preserve">Az eredmények alapján a DBSCAN alapú módszer bizonyult a jobbnak, ami főosztály esetén 99,7%-os, gyűrű esetén pedig 94,9%-os pontosságot és 94,91%-os F1 scoret ért el a Faster R-CNN 93,0%-os főosztályú és 86,0%-os gyűrű pontosságú eredményeihez képest. A betanított hálózathoz egy grafikus felületű program is készült, ahol tetszőleges égboltképen észlelhetők, lementhetők a galaxisok.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22679">
    <w:multiLevelType w:val="hybridMultilevel"/>
    <w:lvl w:ilvl="0" w:tplc="81088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22679">
    <w:abstractNumId w:val="74922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215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