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bodibalint@gmail.com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Sipos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Képfeldolgozáson alapuló hazugságvizsgáló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témája, hogy egy olyan rendszert alkosson meg, amely képes az emberi mimikai reakciók alapján hazugságra utaló jelek megtalálására. Verbális kommunikáció során 20 fő arcizom dolgozik. A mimikai reakciók óhatatlanul is visszajelzést adnak az aktuális érzelmi állapotról. Vannak olyan reakciók, amelyek akár csak néhány tizedmásodpercig lépnek fel, emiatt ezeket nem csak észlelni, hanem befolyásolni is nehéz feladat: külön tehetség kell például az úgynevezett póker arc kifejlesztéséhez, ami a „nemkívánatos” érzelmek elrejtését szolgálja.</w:t>
      </w:r>
      <w:r>
        <w:rPr>
          <w:color w:val="000000"/>
          <w:sz w:val="24"/>
          <w:szCs w:val="24"/>
        </w:rPr>
        <w:br/>
        <w:t xml:space="preserve">Hazugság során a mások átveréséből fakadó izgalomtól kezdve, a lebukástól való félelemen át egészen a bűntudatig számos tényező befolyásolhatja az ember érzelmi állapotát. A legfőbb cél a hiteles benyomás keltése és a gyanú elkerülése, ami minden esetben mentális erőfeszítéseket igényel, mely során érzelmek generálódnak. Mivel érzelmeink legfőbb kivetülési területe az arcunk, ezért a mimikai reakciók vizuális vizsgálatával jó eséllyel találhatók hazugságra utaló jelek.</w:t>
      </w:r>
      <w:r>
        <w:rPr>
          <w:color w:val="000000"/>
          <w:sz w:val="24"/>
          <w:szCs w:val="24"/>
        </w:rPr>
        <w:br/>
        <w:t xml:space="preserve">Létezik egy leíró rendszer (Facial Action Coding System), ami anatómiai szempontból osztályozza és Action Unit-okba csoportosítja az arcizmok mozgásait. Bizonyos kutatásokból kiderül, hogy hazugság során mely Action Unit-ok észlelhetők jellemzőbben és nagyobb intenzitással az arcon. A hazugságvizsgálat során a normál körülmények között fellépő reakciókat össze kell hasonlítani a potenciális hazugság során fellépő reakciókkal, és azok alapján ki kell értékelni a hazugságra utaló jeleket.</w:t>
      </w:r>
      <w:r>
        <w:rPr>
          <w:color w:val="000000"/>
          <w:sz w:val="24"/>
          <w:szCs w:val="24"/>
        </w:rPr>
        <w:br/>
        <w:t xml:space="preserve">Az önkéntesek segítségével elvégzett manuális tesztek során minden résztvevő kapott 5 kontroll kérdést, 5 kérdést, melyekre fals pozitív, valamint újabb 5 kérdést, amikre őszinte, igaz válaszokat kellett adniuk. A tesztek során szerzett tapasztalatok bíztatóak és alátámasztják a rendszer megfelelő működését, ugyanis az elvárt eredmények születtek: a fals pozitív válaszok esetén a rendszer sikeresen talált, míg az őszinte válaszok esetén nem talált hazugságra utaló jeleket.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27490">
    <w:multiLevelType w:val="hybridMultilevel"/>
    <w:lvl w:ilvl="0" w:tplc="9380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27490">
    <w:abstractNumId w:val="41527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282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