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BÓDI</w:t>
            </w:r>
          </w:p>
          <w:p w:rsidR="00C275A3" w:rsidRDefault="00186641" w:rsidP="00C275A3">
            <w:pPr>
              <w:pStyle w:val="Hallgatokepzes"/>
            </w:pPr>
            <w:r w:rsidRPr="002361E2">
              <w:rPr>
                <w:i/>
              </w:rPr>
              <w:t>bodibalint@gmail.com</w:t>
            </w:r>
            <w:r w:rsidRPr="002361E2">
              <w:rPr>
                <w:i/>
              </w:rPr>
              <w:br/>
            </w:r>
            <w:r w:rsidR="00A96AEC">
              <w:t>Engineering Information Technology</w:t>
            </w:r>
            <w:r w:rsidR="00A96AEC">
              <w:br/>
            </w:r>
            <w:r w:rsidR="00E77B23">
              <w:t>BSc, 7.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Sipos</w:t>
            </w:r>
          </w:p>
          <w:p w:rsidR="00DB4822" w:rsidRDefault="00DB4822" w:rsidP="009763E0">
            <w:pPr>
              <w:pStyle w:val="Konzulensektitulus"/>
            </w:pPr>
            <w:r w:rsidRPr="00DB4822">
              <w:t>assistant lecturer,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Deception detection system with image processing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project is to create a system capable of finding signs of lies based on human facial reactions. Around 20 main facial muscles are involved during verbal communication. Mimic reactions inevitably provide feedback on the current emotional state. There are reactions that only occur for a few tenths of a second, which is why it is difficult not only to detect them, but also to influence them: a special talent is needed, for example, to develop the so-called poker face, which serves nothing but to hide "unwanted" emotions.</w:t>
      </w:r>
      <w:r>
        <w:rPr>
          <w:color w:val="000000"/>
          <w:sz w:val="24"/>
          <w:szCs w:val="24"/>
        </w:rPr>
        <w:br/>
        <w:t xml:space="preserve">During a lie, many factors can affect a person's emotional state, from the excitement of deceiving others to the fear of being found out. When lying, the main goal is to create an authentic impression and avoid suspicion, which in any case requires mental effort, during which emotions are generated. Since our face is the main projection area of our emotions, there is a good chance that signs of lies can be found by visual inspection of facial expressions.</w:t>
      </w:r>
      <w:r>
        <w:rPr>
          <w:color w:val="000000"/>
          <w:sz w:val="24"/>
          <w:szCs w:val="24"/>
        </w:rPr>
        <w:br/>
        <w:t xml:space="preserve">There is a descriptive system (Facial Action Coding System) which anatomically classifies and groups facial muscle movements into Action Units. Certain research reveals which Action Units can be detected more typically and with greater intensity on the face during a lie. During the lie test, the reactions that occur under normal conditions must be compared with the reactions that occur during a potential lie, and the signs of lying must be evaluated based on the normal reactions.</w:t>
      </w:r>
      <w:r>
        <w:rPr>
          <w:color w:val="000000"/>
          <w:sz w:val="24"/>
          <w:szCs w:val="24"/>
        </w:rPr>
        <w:br/>
        <w:t xml:space="preserve">During the manual tests performed with the help of volunteers, all participants were given 5 control questions, 5 questions for which they had to give false positive, and another 5 questions for which they had to give honest, true answers. The experiences gained during the tests are encouraging and validates the proper functioning of the system, as the expected results were achieved: in the case of false positive answers, the system successfully found significant signs of a potential lie, however, in the case of the honest answers, there were no signs of deception.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70854">
    <w:multiLevelType w:val="hybridMultilevel"/>
    <w:lvl w:ilvl="0" w:tplc="85467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70854">
    <w:abstractNumId w:val="22170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2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