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BURIAN SÁNDOR</w:t>
            </w:r>
          </w:p>
          <w:p w:rsidR="00C275A3" w:rsidRDefault="00186641" w:rsidP="00C275A3">
            <w:pPr>
              <w:pStyle w:val="Hallgatokepzes"/>
            </w:pPr>
            <w:r w:rsidRPr="002361E2">
              <w:rPr>
                <w:i/>
              </w:rPr>
              <w:t>buriansandor95@gmail.com</w:t>
            </w:r>
            <w:r w:rsidRPr="002361E2">
              <w:rPr>
                <w:i/>
              </w:rPr>
              <w:br/>
            </w:r>
            <w:r w:rsidR="00A96AEC">
              <w:t>Mérnökinformatikus</w:t>
            </w:r>
            <w:r w:rsidR="00A96AEC">
              <w:br/>
            </w:r>
            <w:r w:rsidR="00E77B23">
              <w:t>MSc, 5.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Kozlovszky Miklós</w:t>
            </w:r>
          </w:p>
          <w:p w:rsidR="00DB4822" w:rsidRDefault="00DB4822" w:rsidP="009763E0">
            <w:pPr>
              <w:pStyle w:val="Konzulensektitulus"/>
            </w:pPr>
            <w:r w:rsidRPr="00DB4822">
              <w:t>egyetemi tanár, OE NIK</w:t>
            </w:r>
          </w:p>
        </w:tc>
      </w:tr>
      <w:tr w:rsidR="00DB4822" w:rsidTr="00DB4822">
        <w:tc>
          <w:tcPr>
            <w:tcW w:w="9854" w:type="dxa"/>
          </w:tcPr>
          <w:p w:rsidR="00DB4822" w:rsidRPr="00DB4822" w:rsidRDefault="00DB4822" w:rsidP="009763E0">
            <w:pPr>
              <w:pStyle w:val="Konzulenseknev"/>
            </w:pPr>
            <w:r w:rsidRPr="00DB4822">
              <w:t>Kucarov Marianna Dimitrova</w:t>
            </w:r>
          </w:p>
          <w:p w:rsidR="00DB4822" w:rsidRDefault="00DB4822" w:rsidP="009763E0">
            <w:pPr>
              <w:pStyle w:val="Konzulensektitulus"/>
            </w:pPr>
            <w:r w:rsidRPr="00DB4822">
              <w:t>doktorandusz hallgató,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Pásztázó lézer mikroszkóp fejlesztése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lézer szkennerek segítségével digitalizálhatjuk a világunk számos elemét, így képesek vagyunk objektumok felületéről nem csak képet, de 3D modellt is alkotni. A mikroszkópia esetében az objektumunk többnyire tárgylemezeket jelent, amelyeken található mintákról vagyunk képesek felületi domborzati képet alkotni.</w:t>
      </w:r>
    </w:p>
    <w:p>
      <w:pPr>
        <w:widowControl w:val="on"/>
        <w:pBdr/>
        <w:spacing w:before="240" w:after="240" w:line="240" w:lineRule="auto"/>
        <w:ind w:left="0" w:right="0"/>
        <w:jc w:val="left"/>
      </w:pPr>
      <w:r>
        <w:rPr>
          <w:color w:val="000000"/>
          <w:sz w:val="24"/>
          <w:szCs w:val="24"/>
        </w:rPr>
        <w:br/>
        <w:t xml:space="preserve">Ehhez egy fénysugárral igyekszünk minél kisebb egységenként rávilágítani a tárgylemezre, az onnan visszaverődő fénysugár erősségét lemérve pedig megtudjuk a felület vagy anyagtulajdonságának változását, vagy amennyiben közel homogén  anyagról van szó (tárgylemezeken található minták esetében utóbbi esetről beszélünk) akkor a felület magasságbeli eltéréseiből adódóan kapunk mérési eltéréseket. Ezekből a mérési adatokból alkothatunk 2D vagy 3D objektumot is.</w:t>
      </w:r>
    </w:p>
    <w:p>
      <w:pPr>
        <w:widowControl w:val="on"/>
        <w:pBdr/>
        <w:spacing w:before="240" w:after="240" w:line="240" w:lineRule="auto"/>
        <w:ind w:left="0" w:right="0"/>
        <w:jc w:val="left"/>
      </w:pPr>
      <w:r>
        <w:rPr>
          <w:color w:val="000000"/>
          <w:sz w:val="24"/>
          <w:szCs w:val="24"/>
        </w:rPr>
        <w:br/>
        <w:t xml:space="preserve">A fenti módszer felhasználását minták értelmezésében, de mivel teljesen szilárd objektumokon is működik, nem szükséges semmilyen fényáteresztő képességgel rendelkeznie, ezért használható számos területen ahol felületek kis eltéréseit szeretnénk vizsgálni vagy vizualizálni például láthatjuk a patológia vizsgálatok esetében is. </w:t>
      </w:r>
    </w:p>
    <w:p>
      <w:pPr>
        <w:widowControl w:val="on"/>
        <w:pBdr/>
        <w:spacing w:before="240" w:after="240" w:line="240" w:lineRule="auto"/>
        <w:ind w:left="0" w:right="0"/>
        <w:jc w:val="left"/>
      </w:pPr>
      <w:r>
        <w:rPr>
          <w:color w:val="000000"/>
          <w:sz w:val="24"/>
          <w:szCs w:val="24"/>
        </w:rPr>
        <w:br/>
        <w:t xml:space="preserve">Egy kis objektum felületének beszkennelése sok szempontból nagyobb kihívás is lehet, mint egy nagy objektumé mivel itt a torzítás nem elcsalható. Ha hiányzó érték van, akkor annak esetleges helytelen helyettesítése feltűnő lehet. A dolgozat célja, hogy kiderítse, hogy milyen pontosságú kép, objektum hozható létre egy ilyen eszközzel, amennyiben azt magunk fejlesztjük.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04228">
    <w:multiLevelType w:val="hybridMultilevel"/>
    <w:lvl w:ilvl="0" w:tplc="36009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04228">
    <w:abstractNumId w:val="552042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7525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