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BORSI RITA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borsi.rita@avkf.hu</w:t>
            </w:r>
            <w:r w:rsidRPr="002361E2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Csürkéné dr Mándi Nikoletta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Válás utáni gyászfolyamatok Kapcsolatok újrarendeződése, megoldási stratégiák, a rendeződés útjai.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a válás utáni gyászfolyamatokról, és a kapcsolatok újrarendeződéséről szól. Maga a válás gyakran kutatott téma. Szociális értelemben, és lélektanilag több esetben foglalkoznak vele. Amiről kevés szakirodalom született, az maga a válás kríziséből való felépülési folyamat, évek távlatából visszatekintve. Úgy gondolom, ekkor már objektívebben láthatóak az egyén, illetve az ex-házastárs interakciói. Kutatásom fő kérdései:</w:t>
      </w:r>
      <w:r>
        <w:rPr>
          <w:color w:val="000000"/>
          <w:sz w:val="24"/>
          <w:szCs w:val="24"/>
        </w:rPr>
        <w:br/>
        <w:t xml:space="preserve">- 1.Hogyan épülnek fel a válás résztvevői?</w:t>
      </w:r>
      <w:r>
        <w:rPr>
          <w:color w:val="000000"/>
          <w:sz w:val="24"/>
          <w:szCs w:val="24"/>
        </w:rPr>
        <w:br/>
        <w:t xml:space="preserve">- 2.Milyen külső és belső erőforrásokra támaszkodhatnak?</w:t>
      </w:r>
      <w:r>
        <w:rPr>
          <w:color w:val="000000"/>
          <w:sz w:val="24"/>
          <w:szCs w:val="24"/>
        </w:rPr>
        <w:br/>
        <w:t xml:space="preserve">- 3.Mennyi idő szükséges a lélektani és az egzisztenciális krízisből való kilábaláshoz?</w:t>
      </w:r>
      <w:r>
        <w:rPr>
          <w:color w:val="000000"/>
          <w:sz w:val="24"/>
          <w:szCs w:val="24"/>
        </w:rPr>
        <w:br/>
        <w:t xml:space="preserve">A válás jogi, pszichológiai, illetve szociológiai problémákat vet fel. Dolgozatomban érintőlegesen mindegyik aspektusára kitérek majd, azonban főleg a lélektani dimenzióit vizsgálom a válás krízisének. Hólabda mintavétellel választottam ki interjúalanyaimat. Interpretatív fenomenológiai módszerrel, narratív interjúk alapján vizsgáltam 4 alanyt a házasságuk megromlásáról, annak folyamatairól, és megküzdési stratégiákról. Az ő egyedi élettörténeteiket elemeztem az IPA módszerével, és arra voltam kíváncsi, milyen fő-és altémák bontakoznak ki belőlük, illetve az ezekből kidomborodó tematikák reflektálnak-e a szakirodalomban leírtakra. Az interjúk előtt tájékoztattam őket, milyen részletekre fogok figyelni különös tekintettel, monológjuk hallgatása közben. Elmondtam, hogy kíváncsi vagyok azoknak a személyeknek a kilétére, akikre támaszkodhattak, illetve hogy szakaszolják felépülési folyamataikat. Pl. melyik krízissel küzdöttek meg először, majd ezek után hogyan folytatódott a felépülési folyamat?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Alanyaimat "A" "B" "C" "D"-ként neveztem el. Élettörténeteiket E/3-ban foglaltam össze lerövidítve. Esetismertetésben prezentáltam az interjúk tartalmi kivonatát. Annak érdekében, hogy a szöveg élővé váljon, 1-1 mondatot szó szerinti illusztrációként helyeztem be a szövegbe.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13913">
    <w:multiLevelType w:val="hybridMultilevel"/>
    <w:lvl w:ilvl="0" w:tplc="26218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13913">
    <w:abstractNumId w:val="531139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271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