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CZIGÓNÉ BURAI MÁRTA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czigone.marta@avkf.hu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Pedagógiai munka és kihívások a Tereskei Zöld Udvar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keretében végzett empirikus vizsgálatom során egy speciális sajátosságokkal rendelkező óvoda működését vizsgáltam, ahová főképp hátrányos helyzetű, köztük roma származású gyermekek járnak. Arra törekedtem, hogy a valós helyzetképet tárjam fel és ne csak a működésbe nyerjek betekintést. Célom volt, hogy megismerjem az ott folyó pedagógiai munka gyakorlatát, az óvodai dolgozók attitűdjét és az intézmény kapcsolatrendszerét, mivel az ide járó gyermekek szociokulturális háttere sajátos.</w:t>
      </w:r>
      <w:r>
        <w:rPr>
          <w:color w:val="000000"/>
          <w:sz w:val="24"/>
          <w:szCs w:val="24"/>
        </w:rPr>
        <w:br/>
        <w:t xml:space="preserve">A kvalitatív kutatási módszeren alapuló, félig strukturált szerkezetű kérdésekből álló interjúkat nem csak az óvodai dolgozókkal, hanem a területileg illetékes szakemberekkel és segítőkkel is felvettem. Emellett egy kerekasztal beszélgetést is megvalósítottam, szülői részvétellel, annak érdekében, hogy a kutatási területet minél hitelesebben és komplex módon tudjam bemutatni.</w:t>
      </w:r>
      <w:r>
        <w:rPr>
          <w:color w:val="000000"/>
          <w:sz w:val="24"/>
          <w:szCs w:val="24"/>
        </w:rPr>
        <w:br/>
        <w:t xml:space="preserve">Kutatásomat a pedagógiai munkát meghatározó dokumentumok elemzése is segítette, mely során számos hiányosságot tártam el. A helyi Pedagógiai Program, mely egy nyilvánosan közzétett dokumentum és tartalmazza a roma nemzetiségi nevelés célkitűzéseit is, valójában csak formális része a működésnek. A roma kulturális nevelés helyett, az otthoni környezet hiányosságaiból eredő hátrányok felzárkóztatása kap hangsúlyt. Ezzel szemben viszont nagyon kevés, a szakember által végzett fejlesztésben részesülő gyermekek.</w:t>
      </w:r>
      <w:r>
        <w:rPr>
          <w:color w:val="000000"/>
          <w:sz w:val="24"/>
          <w:szCs w:val="24"/>
        </w:rPr>
        <w:br/>
        <w:t xml:space="preserve">Összeségében véve, a számos működési hiányosság mellett, pozitívum szinte alig volt fellelhető a kutatási területen folytatott vizsgálat során. Megállapítást nyert, hogy nem élnek a helyi kapcsolatrendszer adta lehetőségekkel, pedig a Ceferinó házzal való együttműködés nagyban segítené a szülőkkel való kapcsolattartás lehetőségét is.</w:t>
      </w:r>
      <w:r>
        <w:rPr>
          <w:color w:val="000000"/>
          <w:sz w:val="24"/>
          <w:szCs w:val="24"/>
        </w:rPr>
        <w:br/>
        <w:t xml:space="preserve">Célom, hogy a problémák feltárása, megvilágítása révén az intézmény működése javítható legyen és szakmai körökben, akár más hasonló jellegű, de jó működési stratégiát kialakító óvodával a tapasztalatcsere és együttműködés is megvalósulhasson.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70337">
    <w:multiLevelType w:val="hybridMultilevel"/>
    <w:lvl w:ilvl="0" w:tplc="31661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70337">
    <w:abstractNumId w:val="29570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855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