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demeter.anett@avkf.hu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Megyeriné dr Runyó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„Zöld szív” – A Zero Waste és Low Waste elvek alkalmazásának lehetőségei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tudósok már megannyi kérdést megválaszoltak de csaknem ugyanannyit vetettek fel. Ez a folyamatos kérdésfelvetés és megválaszolásuk alapozta meg kíváncsiságomat, az egyik legnagyobb problémával kapcsolatban, amely nem más, mint a hulladék helyzet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2020-as évben 3,5 millió tonna szemetet gyűjtöttek össze hazánkban (amely adat a 2021-es éveben stagnálást mutatott), elkülönítve ennek mindössze 29%-a volt – olvasható a KSH 2022 januárjában kiadott, Magyarország, 2021 című internetes publikációjában. Ezen adatok illetve a személyes tapasztalataim hatására célul tűztem ki a keletkező hulladék mennyiségének csökkentését, először az otthonomban, majd az óvodában is.</w:t>
      </w:r>
      <w:r>
        <w:rPr>
          <w:color w:val="000000"/>
          <w:sz w:val="24"/>
          <w:szCs w:val="24"/>
        </w:rPr>
        <w:br/>
        <w:t xml:space="preserve">Segítségül hívva néhány szakértőt, embereket, akik érdekeltek a témában (pl. tagintézmény vezetőnk, csoportomba járó gyerekek szülei) és megszólítva olyanokat, akik lehet, hogy nem feltétlenül érdekeltek (pl. internetes óvodapedagógusi csoportok tagjai), pedagógus kollégákat, valamint a legfontosabb résztvevőket, a gyerekeket, kidolgoztam és egy nevelési év alatt csoporton belüli terepmunkával kipróbáltam egy saját, low waste központú óvodai csoportban alkalmazható rendszer-lehetőséget.</w:t>
      </w:r>
      <w:r>
        <w:rPr>
          <w:color w:val="000000"/>
          <w:sz w:val="24"/>
          <w:szCs w:val="24"/>
        </w:rPr>
        <w:br/>
        <w:t xml:space="preserve">Igyekeztem bemutatni, hogy hosszú távon, akár meghatározó eredményei is lehetnek az eszközölt változtatásoknak, amennyiben alkalmazva a tudomány jelenleg ismert hatékony módszereit (pl. szelektív hulladékgyűjtés, újrahasznosítás/újrahasználat, környezettudatos takarítás, komposztálás, stb.) teszünk egy élhetőbb bolygóért.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Összegezve a mért illetve tapasztalt eredményeket, megállapítottam, hogy az általam vizsgált környezetben az érdeklődés és a nyitottság megfelelő a felnőtt korosztályban, ellenben a tettrekészség hiánya valamint a fogyasztói társadalmi lét erős befolyása gyakran idéz elő passzivitást és érdektelenséget. Ugyanakkor a gyerekek nyílt szívvel, igaz lelkesedéssel és őszinte hittel próbáltak meg mindent, amit csak a saját eszköztáruk engedett, hogy a kukákba kevesebb hulladék kerüljön.</w:t>
      </w:r>
      <w:r>
        <w:rPr>
          <w:color w:val="000000"/>
          <w:sz w:val="24"/>
          <w:szCs w:val="24"/>
        </w:rPr>
        <w:br/>
        <w:t xml:space="preserve">Így - véleményem szerint - , abszolút indikált az óvodai rendszerek átgondolása hulladékkezelési szempontból, illetve a low waste elvek beépítése.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24182">
    <w:multiLevelType w:val="hybridMultilevel"/>
    <w:lvl w:ilvl="0" w:tplc="5657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24182">
    <w:abstractNumId w:val="55524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324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