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BICSKEI REBEKA JULIANNA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bicskei.rebeka@gmail.com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Töreki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Sallay Viola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kiégés szindróma vizsgálata a Szegedi Tudományegyetem Sürgősségi Betegellátó Önálló Osztály dolgozóinak körében a koronavírus-járvány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kiégés szindróma prevalenciája egészségügyi dolgozók körében igen magas, kiváltképp a sürgősségi munkakörökben. A koronavírus-járvány jelentős terhet jelentett az egészségügyi szervezeteknek, ám a járványhelyzet csillapodásával lassan normalizálódnak a körülmények. Jelen kutatás a kiégés szindróma koronavírus-járvány utáni mértékét kívánja összehasonlítani a járvány előtti és alatti vizsgálatok eredményeivel, hipotézisként felállítva, hogy a járvány után jelentősen alacsonyabb az egészségügyi dolgozók kiégése, mint a járvány alatt volt. Emellett a vizsgálat a kiégés kialakulását elősegítő és hátráltató, demográfiai és életmódbeli tényezők feltárására is irányult, feltételezve a szakirodalomban kimutatott összefüggések érvényesülését. A Szegedi Tudományegyetem Sürgősségi Betegellátó Önálló Osztályának dolgozói (n = 88) által kitöltött Maslach Burnout Inventory eredményei szerint a dolgozók a koronavírus-járvány utáni időszakban a kiégés érzelmi kimerülés, deperszonalizáció, és teljesítmény skáláján is mérsékelt szintű kiégést mutatnak. Alacsonyabb deperszonalizációról számoltak be a magasabb életkorú és az egészségügyben régebb óta munkát vállaló dolgozók, emellett a több testi tünet összefüggést mutatott a nagyobb fokú deperszonalizációval. Jelen minta kiégés-értékei a COVID-19 járvány előtt és alatt végzett felmérésekhez képest szignifikánsan eltérnek a teljesítmény (H(2) = 11,85, p = 0,003) területén. A koronavírus-járvány utáni felmérésben résztvevők magasabbnak értékelték a teljesítményüket, mint a járvány előtti (W = -4,14, p = 0,01) és alatti (W = 3,97, p = 0,014) időszakban résztvevők. Jelentős eltérés mutatkozott az érzelmi kimerülés (H(2) = 6,3, p = 0,043) tekintetében is, ám a három felmérés eredményeinek páronkénti összevetésekor nem jelent meg szignifikáns különbség. A fenti eredményekből láthatjuk, hogy a koronavírus-járvány hatása fokozatosan enyhül, ám a kiégés csökkenő tendenciájának fenntartása érdekében továbbra is szükséges az egészségügyi dolgozók számára prevenciós és intervenciós programok biztosítása.</w:t>
      </w:r>
      <w:r>
        <w:rPr>
          <w:color w:val="000000"/>
          <w:sz w:val="24"/>
          <w:szCs w:val="24"/>
        </w:rPr>
        <w:br/>
        <w:t xml:space="preserve">Kulcsszavak: kiégés, sürgősségi osztály dolgozói, koronavírus-járvány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80814">
    <w:multiLevelType w:val="hybridMultilevel"/>
    <w:lvl w:ilvl="0" w:tplc="45281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80814">
    <w:abstractNumId w:val="695808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826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