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ZSÓFIA</w:t>
            </w:r>
          </w:p>
          <w:p w:rsidR="00C275A3" w:rsidRDefault="00186641" w:rsidP="00C275A3">
            <w:pPr>
              <w:pStyle w:val="Hallgatokepzes"/>
            </w:pPr>
            <w:r w:rsidRPr="002361E2">
              <w:rPr>
                <w:i/>
              </w:rPr>
              <w:t>balint.zsofi97@gmail.com</w:t>
            </w:r>
            <w:r w:rsidRPr="002361E2">
              <w:rPr>
                <w:i/>
              </w:rPr>
              <w:br/>
            </w:r>
            <w:r w:rsidR="00A96AEC">
              <w:t>magyartanár - dráma- és színházismeret tanár</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Jászay Tamás</w:t>
            </w:r>
          </w:p>
          <w:p w:rsidR="00DB4822" w:rsidRDefault="00DB4822" w:rsidP="009763E0">
            <w:pPr>
              <w:pStyle w:val="Konzulensektitulus"/>
            </w:pPr>
            <w:r w:rsidRPr="00DB4822">
              <w:t>adjunktus, SZTE BTK</w:t>
            </w:r>
          </w:p>
        </w:tc>
      </w:tr>
      <w:tr w:rsidR="00DB4822" w:rsidTr="00DB4822">
        <w:tc>
          <w:tcPr>
            <w:tcW w:w="9854" w:type="dxa"/>
          </w:tcPr>
          <w:p w:rsidR="00DB4822" w:rsidRPr="00DB4822" w:rsidRDefault="00DB4822" w:rsidP="009763E0">
            <w:pPr>
              <w:pStyle w:val="Konzulenseknev"/>
            </w:pPr>
            <w:r w:rsidRPr="00DB4822">
              <w:t>Dr. Kérchy Vera</w:t>
            </w:r>
          </w:p>
          <w:p w:rsidR="00DB4822" w:rsidRDefault="00DB4822" w:rsidP="009763E0">
            <w:pPr>
              <w:pStyle w:val="Konzulensektitulus"/>
            </w:pPr>
            <w:r w:rsidRPr="00DB4822">
              <w:t>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 test és a báb kapcsolata – variációk a bábra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„Hogyan jeleníthetik meg az emberek a már nem emberit, de még nem teljesen embertelent?" – kérdezi Darida Veronika A dehumanizáció színpadai című tanulmányának előszavában. Kérdése összegzi kutatásom fő megfigyelési szempontját: dolgozatom célja annak megmutatása, hogy kortárs magyar színházi előadásokban az emberi test és a báb közös szerepeltetése milyen elemzési szempontokat villant fel, hogyan értelmezi újra egymás szerepét az élő és élettelen test. Az előadásokban a báb különféle variációkban jelenik meg, kezdve a báb és az ember összekapcsolt létezésétől egészen addig, amíg az élő test az „elbábosodás” technikája által próbálja magát élettelenné tenni. A test bábbá válásának lehetőségeit az emberbáb fogalom keretében elemzem, amelyet kétféle értelmezésben definiálok. Egyrészt, emberbábnak tekintem azokat az ábrázolásokat, amelyekben a színész mozdulatai által próbálja testét elbábosítani, másrészt az olyan előadásokat, amikor az élő és élettelen test összeolvadása által egy hibrid lény jelenik meg a színpadon.</w:t>
      </w:r>
      <w:r>
        <w:rPr>
          <w:color w:val="000000"/>
          <w:sz w:val="24"/>
          <w:szCs w:val="24"/>
        </w:rPr>
        <w:br/>
        <w:t xml:space="preserve">A kortárs magyar színházat folyamatosan foglalkoztatja a báb és az ember határainak, különbségeinek vagy éppen összemoshatóságának kérdése. Ezeket a kérdéseket a kortárs tánc- és mozgásszínház ugyanúgy felveti, ezért elemzésemben is vegyesen használtam alapvetően prózaszínházi (Jeles András: A boldog herceg) és táncszínházi (Gergye Krisztián: Kokoschka babája, Ladányi Andrea: Alaine – Ideje a meghalásnak, BL) produkciókat. Kutatásom célja annak megmutatása, hogy az előadások hogyan értelmezhetőek különféle bábelméleti teóriák, illetve a poszthumán színházelmélet keretében. Az értelmezésekhez Kleist A marionettszínházról című szövegének különböző olvasataihoz (klasszicista – komoly, romantikus – ironikus) kapcsolódó tanulmányokat használom. A bábelőadások poszthumán olvasata esetében Darida Veronika poszthumán színházról (elsősorban az állat színpadi megjelenéséről) szóló szövegeit, illetve a robot/androidszínház magyar nyelvű szakirodalmának főbb jellemzőit vonatkoztatom rá a báb megjelenésére az előadásokban. Az emberbáb kétféle értelmezését Gilles Deleuze és Félix Guattari leendés (az emberi test elbábosításánál), illetve Donna J. Haraway kiborg (az emberbáb hibrid ábrázolásainál) fogalmának keretei között elemzem.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35103">
    <w:multiLevelType w:val="hybridMultilevel"/>
    <w:lvl w:ilvl="0" w:tplc="37684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35103">
    <w:abstractNumId w:val="62635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007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