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KORA KARINA LEILA</w:t>
            </w:r>
          </w:p>
          <w:p w:rsidR="00C275A3" w:rsidRDefault="00186641" w:rsidP="00C275A3">
            <w:pPr>
              <w:pStyle w:val="Hallgatokepzes"/>
            </w:pPr>
            <w:r w:rsidRPr="002361E2">
              <w:rPr>
                <w:i/>
              </w:rPr>
              <w:t>kora.karina@gmail.com</w:t>
            </w:r>
            <w:r w:rsidRPr="002361E2">
              <w:rPr>
                <w:i/>
              </w:rPr>
              <w:br/>
            </w:r>
            <w:r w:rsidR="00A96AEC">
              <w:t>Fordító és tolmács</w:t>
            </w:r>
            <w:r w:rsidR="00A96AEC">
              <w:br/>
            </w:r>
            <w:r w:rsidR="00E77B23">
              <w:t>MA, 3.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Ritz Szilvia</w:t>
            </w:r>
          </w:p>
          <w:p w:rsidR="00DB4822" w:rsidRDefault="00DB4822" w:rsidP="009763E0">
            <w:pPr>
              <w:pStyle w:val="Konzulensektitulus"/>
            </w:pPr>
            <w:r w:rsidRPr="00DB4822">
              <w:t>egy. doc.,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distanciateremtés technikái és eszközei Wolf Haas Brenner-sorozatában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„Hát most már megint mi történt.” E kezdőmondattal váltak híressé Wolf Haas osztrák krimiíró Brenner-történetei. A számos irodalmi díjjal kitüntetett Haas Ausztria legolvasottabb és legkedveltebb krimiírói közéi tartozik; népszerűségéhez a regényeiből készült filmadaptációk is hozzájárulnak. Utánozhatatlan elbeszélői stílusa a kritikusok szerint kiemeli őt a sémairodalomból. A kortárs krimiirodalomban megfigyelhető tendenciához kapcsolódva a detektívtörténetek sematikus hagyományait megtörve, valamint a műfajhoz kapcsolódó olvasói elvárásokkal játszva Haas fontos társadalmi kérdéseket és problémákat helyez előtérbe. Regényeiben kulcsfontosságú szerepet játszik az irónia, mely a távolságteremtés egyik alapvető eszköze. Az eddigi nyelvészeti és irodalomtudományi értelmezések kitértek ugyan az irónia szerepére, de írásmódját és elbeszélői stílusát ezen szempontból eddig még nem elemezték kimerítően. Az irónia alapvető eleme Haas bűnügyi regényeinek, ezért állítottam dolgozatom középpontjába a distanciateremtés e fontos eszközének funkcióit és megjelenési formáit. Vizsgálatom alapjául a Brenner-sorozat első nyolc regénye szolgált. A dolgozatban a cselekményt, az elbeszélőt, a karaktereket és a történetek végkifejletét tekintve kiválasztott szövegrészletek segítségével értelmeztem az irónia szerepét. A szövegekben a valóság általában eltúlzott vagy felfokozott formában jelenik meg, így az olvasó a saját realitásának és az olvasott fikciónak az ütközése által ismeri fel az iróniát. Ez az irónia a szöveg egészére kiterjed, így fontos szövegalkotó és -formáló funkcióval bír a művekben. Az elbeszélő maga is az irónia része, mert kommentárjaival, véleményével, a társadalmi jelenségekre való játékos reflektálással ő is távolságot teremt az elmondottaktól. Az elbeszélésmódjával sok esetben hozzájárul az ábrázolt kegyetlenségek enyhítéséhez, mert a kegyetlenségek egyfelől, és a távolításuk másfelől nemcsak iróniát vált ki, hanem a szöveg esztétikai színvonalát is emeli. Az irónia Haas minden általam vizsgált művében jelen van, mely változatos helyeken és formákban bukkan fel, esztétikai élményt is okozva az olvasónak, amivel mindenképpen átlépi a pusztán sémairodalmi kereteket.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54292">
    <w:multiLevelType w:val="hybridMultilevel"/>
    <w:lvl w:ilvl="0" w:tplc="31779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54292">
    <w:abstractNumId w:val="47154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0478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