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DEFNER DÓRA</w:t>
            </w:r>
          </w:p>
          <w:p w:rsidR="00C275A3" w:rsidRDefault="00186641" w:rsidP="00C275A3">
            <w:pPr>
              <w:pStyle w:val="Hallgatokepzes"/>
            </w:pPr>
            <w:r w:rsidRPr="002361E2">
              <w:rPr>
                <w:i/>
              </w:rPr>
              <w:t>defnerdora@gmail.com</w:t>
            </w:r>
            <w:r w:rsidRPr="002361E2">
              <w:rPr>
                <w:i/>
              </w:rPr>
              <w:br/>
            </w:r>
            <w:r w:rsidR="00A96AEC">
              <w:t>Neveléstudomány</w:t>
            </w:r>
            <w:r w:rsidR="00A96AEC">
              <w:br/>
            </w:r>
            <w:r w:rsidR="00E77B23">
              <w:t>MA, 3. félév</w:t>
            </w:r>
          </w:p>
          <w:p w:rsidR="00C265CE" w:rsidRPr="009E5FF1" w:rsidRDefault="00E77B23" w:rsidP="009763E0">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Bencéné dr. Fekete Anikó Andrea</w:t>
            </w:r>
          </w:p>
          <w:p w:rsidR="00DB4822" w:rsidRDefault="00DB4822" w:rsidP="009763E0">
            <w:pPr>
              <w:pStyle w:val="Konzulensektitulus"/>
            </w:pPr>
            <w:r w:rsidRPr="00DB4822">
              <w:t>egyetemi docens,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Korai idegennyelv-elsajátítás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az élet szinte minden területén jelen van az idegen - elsősorban az angol – nyelv, a társadalmi mobilitás hatására egyre természetesebbé válik használata, szinte alapvető tudásnak számít egy második nyelv ismerete. Mindennek eredményeként a szülőknek egyre nagyobb igénye van rá, hogy a gyermekük is idegen nyelvi ismertekre tegyen szert, hiszen a kisgyermekkor a nyelvelsajátítás kiemelkedő időszaka.</w:t>
      </w:r>
      <w:r>
        <w:rPr>
          <w:color w:val="000000"/>
          <w:sz w:val="24"/>
          <w:szCs w:val="24"/>
        </w:rPr>
        <w:br/>
        <w:t xml:space="preserve">Számos szakirodalom és kutatás (Penfield-Roberts 1959; Babinszky 1983; Navracsics 2004; Kontráné Hegybíró-Kormos 2004; Kovács 2019) foglalkozik a korai idegennyelv elsajátítás hatásaival, az eredmények azonban közel sem tekinthetők egységesnek, emiatt nem lehet egyértelműen kijelenteni, hogy a kora gyermekkorban megkezdett nyelvtanulás hasznos-e, vagy sem.</w:t>
      </w:r>
      <w:r>
        <w:rPr>
          <w:color w:val="000000"/>
          <w:sz w:val="24"/>
          <w:szCs w:val="24"/>
        </w:rPr>
        <w:br/>
        <w:t xml:space="preserve">Jelen tanulmányomban anonim kérdőív segítségével - melyet a kaposvári városi bölcsődékbe járó gyermekek szülei töltöttek ki - azt a kérdést kutattam, van-e összefüggés a szülők nyelvtudása és aközött, mennyire támogatják a korai idegennyelv elsajátítást, s előnyben részesítenének-e erre lehetőséget biztosító bölcsődét. Megfigyeltem, milyen módszerrel dolgoznak egy kétnyelvű családi bölcsődében, s milyennel egy szülővel alkalmanként látogatható idegen nyelvű foglalkozáson. Ennek ismeretében végül összeállítottam egy tervezetet, mely mondókák, dalok, mozgással kísért tevékenységek által egy egynyelvű bölcsődében is lehetőség nyílik megismertetni az angol nyelvet a 0-3 éves gyermekekkel.</w:t>
      </w:r>
      <w:r>
        <w:rPr>
          <w:color w:val="000000"/>
          <w:sz w:val="24"/>
          <w:szCs w:val="24"/>
        </w:rPr>
        <w:br/>
        <w:t xml:space="preserve">A kutatás eredményei alapján elmondható, hogy a nyelvvizsgával rendelkező szülők nyitottabban állnak a korai idegennyelv elsajátításhoz, fontosabb számukra gyermekük más nyelvvel való megismertetése, mint a nyelvtudással nem rendelkezők számára.</w:t>
      </w:r>
      <w:r>
        <w:rPr>
          <w:color w:val="000000"/>
          <w:sz w:val="24"/>
          <w:szCs w:val="24"/>
        </w:rPr>
        <w:br/>
        <w:t xml:space="preserve">A megkérdezett szülők nagy része úgy gondolja, hogy jó hatással van a későbbi nyelvtanulásra a más nyelvvel való korai ismerkedés, hogy minden kisgyermeknek lehetőséget kéne biztosítani erre, s hogy minél korábban elkezd ismerkedni a gyermek egy második nyelvvel, annál könnyebben és jobban el tudja sajátítani azt.</w:t>
      </w:r>
      <w:r>
        <w:rPr>
          <w:color w:val="000000"/>
          <w:sz w:val="24"/>
          <w:szCs w:val="24"/>
        </w:rPr>
        <w:br/>
        <w:t xml:space="preserve">Minden korcsoportban szinte egyenlő arányban jelentek meg egy olyan bölcsőde támogatói, ahol az idegen nyelvvel való ismerkedésre is van lehetőség, de összességében a kérdőívet kitöltő szülők kevesebb, mint felének lenne fontos ez.</w:t>
      </w:r>
      <w:r>
        <w:rPr>
          <w:color w:val="000000"/>
          <w:sz w:val="24"/>
          <w:szCs w:val="24"/>
        </w:rPr>
        <w:br/>
        <w:t xml:space="preserve">A legnagyobb egyetértés abban a kérdésben született, véleményük szerint, van-e bármiféle hátránya annak, ha a gyermek már a korai életszakaszban ismerkedik egy második nyelvvel, a megkérdezettek többsége szerint nincs ilyen.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96375">
    <w:multiLevelType w:val="hybridMultilevel"/>
    <w:lvl w:ilvl="0" w:tplc="66906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96375">
    <w:abstractNumId w:val="68396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613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