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KERESZTES VIKTÓRIA</w:t>
            </w:r>
          </w:p>
          <w:p w:rsidR="00C275A3" w:rsidRDefault="00186641" w:rsidP="00C275A3">
            <w:pPr>
              <w:pStyle w:val="Hallgatokepzes"/>
            </w:pPr>
            <w:r w:rsidRPr="002361E2">
              <w:rPr>
                <w:i/>
              </w:rPr>
              <w:t>keresztes.viktoria98@gmail.com</w:t>
            </w:r>
            <w:r w:rsidRPr="002361E2">
              <w:rPr>
                <w:i/>
              </w:rPr>
              <w:br/>
            </w:r>
            <w:r w:rsidR="00A96AEC">
              <w:t>Neveléstudomány</w:t>
            </w:r>
            <w:r w:rsidR="00A96AEC">
              <w:br/>
            </w:r>
            <w:r w:rsidR="00E77B23">
              <w:t>MA, 3. félév</w:t>
            </w:r>
          </w:p>
          <w:p w:rsidR="00C265CE" w:rsidRPr="009E5FF1" w:rsidRDefault="00E77B23" w:rsidP="009763E0">
            <w:pPr>
              <w:pStyle w:val="Hallgatointezmeny-kar"/>
              <w:rPr>
                <w:b/>
                <w:caps/>
              </w:rPr>
            </w:pPr>
            <w:r>
              <w:t>Magyar Agrár- és Élettudományi Egyetem</w:t>
            </w:r>
            <w:r w:rsidR="00C275A3">
              <w:br/>
            </w:r>
            <w:r w:rsidR="00DB4822">
              <w:t>Neveléstudományi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Petőné dr. habil Csima Melinda</w:t>
            </w:r>
          </w:p>
          <w:p w:rsidR="00DB4822" w:rsidRDefault="00DB4822" w:rsidP="009763E0">
            <w:pPr>
              <w:pStyle w:val="Konzulensektitulus"/>
            </w:pPr>
            <w:r w:rsidRPr="00DB4822">
              <w:t>egyetemi docens, MATE NTI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3-6 éves korú gyermeket nevelő szülők egészségműveltsége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egészség, s az ahhoz szorosan kapcsolódó kérdéskörök hosszú idő óta a figyelem középpontjában vannak, nem veszítve aktualitásukból. A kisgyermeket nevelő szülők alapvetően járulnak hozzá a felnövekvő generáció egészségtámogató szokásainak megalapozásához, befolyásolva az egészséggel kapcsolatos döntéseiket, ezért kiemelt jelentőségű az egészséggel kapcsolatos ismereteik, értékpreferenciáik megismerése.</w:t>
      </w:r>
      <w:r>
        <w:rPr>
          <w:color w:val="000000"/>
          <w:sz w:val="24"/>
          <w:szCs w:val="24"/>
        </w:rPr>
        <w:br/>
        <w:t xml:space="preserve">Célkitűzés: Vizsgálatom célja a 3-6 éves kisgyermeket nevelő szülők egészségműveltségének feltárása, valamint a szülői egészségműveltséget befolyásoló tényezők azonosítása, a differenciáló tényezők megismerése volt.</w:t>
      </w:r>
      <w:r>
        <w:rPr>
          <w:color w:val="000000"/>
          <w:sz w:val="24"/>
          <w:szCs w:val="24"/>
        </w:rPr>
        <w:br/>
        <w:t xml:space="preserve">Módszerek: Keresztmetszeti, kvantitatív vizsgálatomat óvodáskorú gyermeket nevelő szülők körében (n=161) végeztem egyszerű, nem véletlenszerű mintavétel alkalmazásával. A saját szerkesztésű kérdőívbe a szociodemográfiai jellemzők megismerésére irányuló kérdések mellett az egészségműveltség mérésére a Health Literacy EU Q16 kérdőívet, valamint a Gács és Csizmady (2013) által fejlesztett szülői egészségműveltség-kérdőív egyes elemeit is beépítettem. Az adatelemzés során a leíró statisztika mellett a változók közötti összefüggések vizsgálatára matematikai statisztikai próbákat (Spearman-féle rangkorreláció, Mann-Whitney és Kruskal-Wallis teszt) alkalmaztam.</w:t>
      </w:r>
      <w:r>
        <w:rPr>
          <w:color w:val="000000"/>
          <w:sz w:val="24"/>
          <w:szCs w:val="24"/>
        </w:rPr>
        <w:br/>
        <w:t xml:space="preserve">Eredmények: A szülői egészségműveltség szintje magasabbnak bizonyult, mint azt a korábbi hazai egészségműveltség-vizsgálatok alapján vártuk. Az összesített egészségműveltség-index és a szakemberrel történő kommunikáció közötti kapcsolat elemzése igazolta, hogy minél magasabb szintű az egészségműveltség, annál kevésbé jelent problémát a szakemberrel történő kommunikáció (p&lt;0,05). A szubjektív egészségműveltség nem mutatott szoros kapcsolatot az ismeretek szintjével (p&gt;0,05), ami jelzi, hogy attól, hogy a szülő úgy véli, kellőképpen tájékozott az egészséggel, egészségügyi ellátórendszerrel kapcsolatos kérdésekben, nem biztos, hogy megfelelő ismeretekkel rendelkezik a gyermekbetegségek terén.</w:t>
      </w:r>
      <w:r>
        <w:rPr>
          <w:color w:val="000000"/>
          <w:sz w:val="24"/>
          <w:szCs w:val="24"/>
        </w:rPr>
        <w:br/>
        <w:t xml:space="preserve">Következtetések: A szülői egészségműveltség mérésére jelenleg nem áll rendelkezésre hazai mintán validált mérőeszköz. Vizsgálatom eredményei felhívják a figyelmet arra, hogy néhány kérdéskör vonatkozásában az alkalmazott mérőeszköz nem minden esetben tudott érvényes válaszokkal szolgálni. Egy megbízható szülői egészségműveltséget mérő, validált kérdőív az óvodapedagógusok munkáját hatékonyan támogatná, mivel rálátást adna arra, hogy mely területeken kellene még inkább segíteni, támogatni a szülőket.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677956">
    <w:multiLevelType w:val="hybridMultilevel"/>
    <w:lvl w:ilvl="0" w:tplc="41082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677956">
    <w:abstractNumId w:val="236779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34377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